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87771">
      <w:pPr>
        <w:spacing w:after="0" w:line="360" w:lineRule="auto"/>
        <w:jc w:val="center"/>
        <w:rPr>
          <w:rFonts w:ascii="宋体" w:hAnsi="宋体"/>
          <w:b/>
          <w:sz w:val="30"/>
          <w:szCs w:val="30"/>
        </w:rPr>
      </w:pPr>
      <w:bookmarkStart w:id="0" w:name="_GoBack"/>
      <w:bookmarkEnd w:id="0"/>
      <w:r>
        <w:rPr>
          <w:rFonts w:ascii="宋体" w:hAnsi="宋体"/>
          <w:b/>
          <w:sz w:val="30"/>
          <w:szCs w:val="30"/>
        </w:rPr>
        <w:t xml:space="preserve">2 </w:t>
      </w:r>
      <w:r>
        <w:rPr>
          <w:rFonts w:hint="eastAsia" w:ascii="宋体" w:hAnsi="宋体"/>
          <w:b/>
          <w:sz w:val="30"/>
          <w:szCs w:val="30"/>
        </w:rPr>
        <w:t>腊八粥</w:t>
      </w:r>
    </w:p>
    <w:p w14:paraId="5BC39E67">
      <w:pPr>
        <w:spacing w:after="0" w:line="360" w:lineRule="auto"/>
        <w:rPr>
          <w:rFonts w:ascii="宋体" w:hAnsi="宋体"/>
          <w:b/>
          <w:sz w:val="24"/>
          <w:szCs w:val="30"/>
        </w:rPr>
      </w:pPr>
      <w:r>
        <w:rPr>
          <w:rFonts w:hint="eastAsia" w:ascii="宋体" w:hAnsi="宋体"/>
          <w:b/>
          <w:sz w:val="24"/>
          <w:szCs w:val="30"/>
        </w:rPr>
        <w:t>【核心素养目标】</w:t>
      </w:r>
    </w:p>
    <w:p w14:paraId="209495C8">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感受传统节日的魅力，认同中华文化，提升文化自信。</w:t>
      </w:r>
    </w:p>
    <w:p w14:paraId="288C7268">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学习抓住重点进行细致描写的方法。</w:t>
      </w:r>
    </w:p>
    <w:p w14:paraId="412E77F7">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了解课文的表达顺序，明确详略安排的表达效果。</w:t>
      </w:r>
    </w:p>
    <w:p w14:paraId="02EFD5BA">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品味“京味儿”语言特点，感受作者是如何借助“京味儿”语言突显民俗特色的。</w:t>
      </w:r>
    </w:p>
    <w:p w14:paraId="04C836CB">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AE24050">
      <w:pPr>
        <w:spacing w:after="0" w:line="360" w:lineRule="auto"/>
        <w:ind w:firstLine="480" w:firstLineChars="200"/>
        <w:rPr>
          <w:rFonts w:ascii="宋体" w:hAnsi="宋体"/>
          <w:sz w:val="24"/>
          <w:szCs w:val="24"/>
        </w:rPr>
      </w:pPr>
      <w:r>
        <w:rPr>
          <w:rFonts w:hint="eastAsia" w:ascii="宋体" w:hAnsi="宋体"/>
          <w:sz w:val="24"/>
          <w:szCs w:val="24"/>
        </w:rPr>
        <w:t>本文是作家沈从文的作品，讲述了腊八那天八儿等不及要吃粥的嘴馋、对粥的猜想、看到粥的惊异以及吃到粥的满足，写出了一家人其乐融融的亲情，表现出作者对普通百姓生活的热爱和对家庭亲情的眷恋。</w:t>
      </w:r>
    </w:p>
    <w:p w14:paraId="79B519F8">
      <w:pPr>
        <w:spacing w:after="0" w:line="360" w:lineRule="auto"/>
        <w:ind w:firstLine="480" w:firstLineChars="200"/>
        <w:rPr>
          <w:rFonts w:ascii="宋体" w:hAnsi="宋体"/>
          <w:sz w:val="24"/>
          <w:szCs w:val="24"/>
        </w:rPr>
      </w:pPr>
      <w:r>
        <w:rPr>
          <w:rFonts w:hint="eastAsia" w:ascii="宋体" w:hAnsi="宋体"/>
          <w:sz w:val="24"/>
          <w:szCs w:val="24"/>
        </w:rPr>
        <w:t>关注文章内容：作者用娴熟的笔法、细腻的笔调叙述了腊八节浓郁的民俗风情，使课文犹如一张腊八风俗画，充满了生活的气息。整篇课文围绕八儿等着吃妈妈熬的腊八粥的神态和心情，展现了一幅纯朴、和谐、温馨的图景。对话贯穿全文，从八儿向母亲焦急的询问，到与母亲的讨价还价，到惊讶，展现八儿的的天真和童趣。同时本文的主要线索是八儿的心理活动，从八儿迫不及待到苦苦等待、独自猜想到亲眼所见，都表现了八儿的可爱活泼的性格特点。选文具有典范性，文质兼美，富有文化内涵。</w:t>
      </w:r>
    </w:p>
    <w:p w14:paraId="77D72E99">
      <w:pPr>
        <w:spacing w:after="0" w:line="360" w:lineRule="auto"/>
        <w:rPr>
          <w:rFonts w:ascii="宋体" w:hAnsi="宋体"/>
          <w:sz w:val="24"/>
          <w:szCs w:val="24"/>
        </w:rPr>
      </w:pPr>
      <w:r>
        <w:rPr>
          <w:rFonts w:hint="eastAsia" w:ascii="宋体" w:hAnsi="宋体"/>
          <w:sz w:val="24"/>
          <w:szCs w:val="24"/>
        </w:rPr>
        <w:t xml:space="preserve">    关注腊八风俗：“腊八节”吃“腊八粥”的风俗，由来已久，自从人类进入农业社会后就开始兴起。至今我国江南、东北、西北广大地区人民仍保留着吃腊八粥的习俗，广东地区已不多见。所用材料各有不同，多用糯米、红豆、枣子、栗子、花生、白果、莲子、百合等煮成甜粥。也有加入桂圆、龙眼肉、蜜饯等同煮的。冬季吃一碗热气腾腾的腊八粥，既可口又有营养，确实是很享受的事情。</w:t>
      </w:r>
    </w:p>
    <w:p w14:paraId="40B9E88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1431D3C">
      <w:pPr>
        <w:spacing w:after="0" w:line="360" w:lineRule="auto"/>
        <w:ind w:firstLine="480" w:firstLineChars="200"/>
        <w:rPr>
          <w:rFonts w:ascii="宋体" w:hAnsi="宋体"/>
          <w:sz w:val="24"/>
          <w:szCs w:val="24"/>
        </w:rPr>
      </w:pPr>
      <w:r>
        <w:rPr>
          <w:rFonts w:hint="eastAsia" w:ascii="宋体" w:hAnsi="宋体"/>
          <w:sz w:val="24"/>
          <w:szCs w:val="24"/>
        </w:rPr>
        <w:t>1.会写“腊、粥”等 14个字,会写“腊八粥、感觉”等 18个词语。</w:t>
      </w:r>
    </w:p>
    <w:p w14:paraId="74217DF5">
      <w:pPr>
        <w:spacing w:after="0" w:line="360" w:lineRule="auto"/>
        <w:ind w:firstLine="480" w:firstLineChars="200"/>
        <w:rPr>
          <w:rFonts w:ascii="宋体" w:hAnsi="宋体"/>
          <w:sz w:val="24"/>
          <w:szCs w:val="24"/>
        </w:rPr>
      </w:pPr>
      <w:r>
        <w:rPr>
          <w:rFonts w:hint="eastAsia" w:ascii="宋体" w:hAnsi="宋体"/>
          <w:sz w:val="24"/>
          <w:szCs w:val="24"/>
        </w:rPr>
        <w:t>2.朗读课文。把握课文内容,能分清详略并体会详略安排的效果。</w:t>
      </w:r>
    </w:p>
    <w:p w14:paraId="14500360">
      <w:pPr>
        <w:spacing w:after="0" w:line="360" w:lineRule="auto"/>
        <w:ind w:firstLine="480" w:firstLineChars="200"/>
        <w:rPr>
          <w:rFonts w:ascii="宋体" w:hAnsi="宋体"/>
          <w:sz w:val="24"/>
          <w:szCs w:val="24"/>
        </w:rPr>
      </w:pPr>
      <w:r>
        <w:rPr>
          <w:rFonts w:hint="eastAsia" w:ascii="宋体" w:hAnsi="宋体"/>
          <w:sz w:val="24"/>
          <w:szCs w:val="24"/>
        </w:rPr>
        <w:t>3.能找出细腻描写腊八粥的句子,与同学交流感受。</w:t>
      </w:r>
    </w:p>
    <w:p w14:paraId="18FBC427">
      <w:pPr>
        <w:spacing w:after="0" w:line="360" w:lineRule="auto"/>
        <w:ind w:firstLine="480" w:firstLineChars="200"/>
        <w:rPr>
          <w:rFonts w:ascii="宋体" w:hAnsi="宋体"/>
          <w:sz w:val="24"/>
          <w:szCs w:val="24"/>
        </w:rPr>
      </w:pPr>
      <w:r>
        <w:rPr>
          <w:rFonts w:hint="eastAsia" w:ascii="宋体" w:hAnsi="宋体"/>
          <w:sz w:val="24"/>
          <w:szCs w:val="24"/>
        </w:rPr>
        <w:t>4.能仿照课文第1自然段,写一种自己喜爱的食物,写出其特点及对它的喜爱之情。</w:t>
      </w:r>
    </w:p>
    <w:p w14:paraId="0814532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3355423">
      <w:pPr>
        <w:spacing w:after="0" w:line="360" w:lineRule="auto"/>
        <w:ind w:firstLine="480" w:firstLineChars="200"/>
        <w:rPr>
          <w:rFonts w:ascii="宋体" w:hAnsi="宋体"/>
          <w:sz w:val="24"/>
          <w:szCs w:val="24"/>
        </w:rPr>
      </w:pPr>
      <w:r>
        <w:rPr>
          <w:rFonts w:hint="eastAsia" w:ascii="宋体" w:hAnsi="宋体"/>
          <w:sz w:val="24"/>
          <w:szCs w:val="24"/>
        </w:rPr>
        <w:t>1.抓住人物动作、语言和心理活动的描写，体会八儿一家的其乐融融。</w:t>
      </w:r>
    </w:p>
    <w:p w14:paraId="0C902FD5">
      <w:pPr>
        <w:spacing w:after="0" w:line="360" w:lineRule="auto"/>
        <w:ind w:firstLine="480" w:firstLineChars="200"/>
        <w:rPr>
          <w:rFonts w:ascii="宋体" w:hAnsi="宋体"/>
          <w:sz w:val="24"/>
          <w:szCs w:val="24"/>
        </w:rPr>
      </w:pPr>
      <w:r>
        <w:rPr>
          <w:rFonts w:hint="eastAsia" w:ascii="宋体" w:hAnsi="宋体"/>
          <w:sz w:val="24"/>
          <w:szCs w:val="24"/>
        </w:rPr>
        <w:t>2.感受八儿的心理变化，体会作者是如何详写主要部分的。</w:t>
      </w:r>
    </w:p>
    <w:p w14:paraId="6EC57FE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999056A">
      <w:pPr>
        <w:spacing w:after="0" w:line="360" w:lineRule="auto"/>
        <w:ind w:firstLine="480" w:firstLineChars="200"/>
        <w:rPr>
          <w:rFonts w:ascii="宋体" w:hAnsi="宋体"/>
          <w:sz w:val="24"/>
          <w:szCs w:val="24"/>
        </w:rPr>
      </w:pPr>
      <w:r>
        <w:rPr>
          <w:rFonts w:hint="eastAsia" w:ascii="宋体" w:hAnsi="宋体"/>
          <w:sz w:val="24"/>
          <w:szCs w:val="24"/>
        </w:rPr>
        <w:t>感受八儿的心理变化,体会作者是如何详写主要部分的。</w:t>
      </w:r>
    </w:p>
    <w:p w14:paraId="3853A24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310721A">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F9064A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097B202">
      <w:pPr>
        <w:spacing w:after="0" w:line="360" w:lineRule="auto"/>
        <w:ind w:firstLine="480" w:firstLineChars="200"/>
        <w:rPr>
          <w:rFonts w:ascii="宋体" w:hAnsi="宋体"/>
          <w:sz w:val="24"/>
          <w:szCs w:val="24"/>
        </w:rPr>
      </w:pPr>
      <w:r>
        <w:rPr>
          <w:rFonts w:hint="eastAsia" w:ascii="宋体" w:hAnsi="宋体"/>
          <w:sz w:val="24"/>
          <w:szCs w:val="24"/>
        </w:rPr>
        <w:t>2课时</w:t>
      </w:r>
    </w:p>
    <w:p w14:paraId="08F7EC60">
      <w:pPr>
        <w:spacing w:after="0" w:line="360" w:lineRule="auto"/>
        <w:jc w:val="center"/>
        <w:rPr>
          <w:rFonts w:ascii="宋体" w:hAnsi="宋体"/>
          <w:b/>
          <w:sz w:val="30"/>
          <w:szCs w:val="30"/>
        </w:rPr>
      </w:pPr>
      <w:r>
        <w:rPr>
          <w:rFonts w:hint="eastAsia" w:ascii="宋体" w:hAnsi="宋体"/>
          <w:b/>
          <w:sz w:val="30"/>
          <w:szCs w:val="30"/>
        </w:rPr>
        <w:t>第一课时</w:t>
      </w:r>
    </w:p>
    <w:p w14:paraId="78F0E08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AA14B6A">
      <w:pPr>
        <w:spacing w:after="0" w:line="360" w:lineRule="auto"/>
        <w:ind w:firstLine="480" w:firstLineChars="200"/>
        <w:rPr>
          <w:rFonts w:ascii="宋体" w:hAnsi="宋体"/>
          <w:sz w:val="24"/>
          <w:szCs w:val="24"/>
        </w:rPr>
      </w:pPr>
      <w:r>
        <w:rPr>
          <w:rFonts w:hint="eastAsia" w:ascii="宋体" w:hAnsi="宋体"/>
          <w:sz w:val="24"/>
          <w:szCs w:val="24"/>
        </w:rPr>
        <w:t>1.会写“腊、粥”等 14个字,正确读写“腊八粥、感觉”等 18个词语。</w:t>
      </w:r>
    </w:p>
    <w:p w14:paraId="446E9E78">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w:t>
      </w:r>
    </w:p>
    <w:p w14:paraId="5C6F9B0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37856D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一、激发兴趣,导入新课</w:t>
      </w:r>
    </w:p>
    <w:p w14:paraId="084874B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w:t>
      </w:r>
      <w:r>
        <w:rPr>
          <w:rFonts w:hint="eastAsia" w:ascii="楷体" w:hAnsi="楷体" w:eastAsia="楷体" w:cs="宋体"/>
          <w:color w:val="00B0F0"/>
          <w:sz w:val="24"/>
          <w:szCs w:val="24"/>
        </w:rPr>
        <w:t>（出示课件</w:t>
      </w:r>
      <w:r>
        <w:rPr>
          <w:rFonts w:ascii="楷体" w:hAnsi="楷体" w:eastAsia="楷体" w:cs="宋体"/>
          <w:color w:val="00B0F0"/>
          <w:sz w:val="24"/>
          <w:szCs w:val="24"/>
        </w:rPr>
        <w:t>3</w:t>
      </w:r>
      <w:r>
        <w:rPr>
          <w:rFonts w:hint="eastAsia" w:ascii="楷体" w:hAnsi="楷体" w:eastAsia="楷体" w:cs="宋体"/>
          <w:color w:val="00B0F0"/>
          <w:sz w:val="24"/>
          <w:szCs w:val="24"/>
        </w:rPr>
        <w:t>）</w:t>
      </w:r>
      <w:r>
        <w:rPr>
          <w:rFonts w:hint="eastAsia" w:ascii="宋体" w:hAnsi="宋体" w:cs="宋体"/>
          <w:color w:val="000000"/>
          <w:sz w:val="24"/>
          <w:szCs w:val="24"/>
        </w:rPr>
        <w:t>谈话:俗语“腊七腊八,冻掉下巴”说明在腊月初七、初八这两天,天气很冷。于是,民成了一种风俗,即在腊八这一天要吃腊八粥,把下巴粘牢。今天,我们将跟随沈从文先生去品尝一碗令八儿朝思暮想的腊八粥。 (板书课题:</w:t>
      </w:r>
      <w:r>
        <w:rPr>
          <w:rFonts w:hint="eastAsia" w:ascii="宋体" w:hAnsi="宋体" w:cs="宋体"/>
          <w:color w:val="FF0000"/>
          <w:sz w:val="24"/>
          <w:szCs w:val="24"/>
        </w:rPr>
        <w:t>腊八粥</w:t>
      </w:r>
      <w:r>
        <w:rPr>
          <w:rFonts w:hint="eastAsia" w:ascii="宋体" w:hAnsi="宋体" w:cs="宋体"/>
          <w:color w:val="000000"/>
          <w:sz w:val="24"/>
          <w:szCs w:val="24"/>
        </w:rPr>
        <w:t>)</w:t>
      </w:r>
    </w:p>
    <w:p w14:paraId="6E077C1C">
      <w:pPr>
        <w:spacing w:after="0" w:line="360" w:lineRule="auto"/>
        <w:ind w:firstLine="480" w:firstLineChars="200"/>
        <w:rPr>
          <w:rFonts w:ascii="宋体" w:hAnsi="宋体" w:cs="宋体"/>
          <w:color w:val="000000"/>
          <w:sz w:val="24"/>
          <w:szCs w:val="24"/>
        </w:rPr>
      </w:pPr>
      <w:r>
        <w:rPr>
          <w:rFonts w:ascii="宋体" w:hAnsi="宋体" w:cs="宋体"/>
          <w:color w:val="000000"/>
          <w:sz w:val="24"/>
          <w:szCs w:val="24"/>
        </w:rPr>
        <w:t>2</w:t>
      </w:r>
      <w:r>
        <w:rPr>
          <w:rFonts w:hint="eastAsia" w:ascii="宋体" w:hAnsi="宋体" w:cs="宋体"/>
          <w:color w:val="000000"/>
          <w:sz w:val="24"/>
          <w:szCs w:val="24"/>
        </w:rPr>
        <w:t>.齐读课题。</w:t>
      </w:r>
    </w:p>
    <w:p w14:paraId="441648B5">
      <w:pPr>
        <w:spacing w:after="0" w:line="360" w:lineRule="auto"/>
        <w:ind w:firstLine="480" w:firstLineChars="200"/>
        <w:rPr>
          <w:rFonts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w:t>
      </w:r>
      <w:r>
        <w:rPr>
          <w:rFonts w:hint="eastAsia" w:ascii="楷体" w:hAnsi="楷体" w:eastAsia="楷体" w:cs="宋体"/>
          <w:color w:val="00B0F0"/>
          <w:sz w:val="24"/>
          <w:szCs w:val="24"/>
        </w:rPr>
        <w:t>（出示课件4）</w:t>
      </w:r>
      <w:r>
        <w:rPr>
          <w:rFonts w:hint="eastAsia" w:cs="宋体" w:asciiTheme="minorEastAsia" w:hAnsiTheme="minorEastAsia" w:eastAsiaTheme="minorEastAsia"/>
          <w:color w:val="000000"/>
          <w:sz w:val="24"/>
          <w:szCs w:val="24"/>
        </w:rPr>
        <w:t>了解作者：</w:t>
      </w:r>
    </w:p>
    <w:p w14:paraId="023FC5D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沈从文（1</w:t>
      </w:r>
      <w:r>
        <w:rPr>
          <w:rFonts w:cs="宋体" w:asciiTheme="minorEastAsia" w:hAnsiTheme="minorEastAsia" w:eastAsiaTheme="minorEastAsia"/>
          <w:color w:val="000000"/>
          <w:sz w:val="24"/>
          <w:szCs w:val="24"/>
        </w:rPr>
        <w:t>902-1988</w:t>
      </w:r>
      <w:r>
        <w:rPr>
          <w:rFonts w:hint="eastAsia" w:cs="宋体" w:asciiTheme="minorEastAsia" w:hAnsiTheme="minorEastAsia" w:eastAsiaTheme="minorEastAsia"/>
          <w:color w:val="000000"/>
          <w:sz w:val="24"/>
          <w:szCs w:val="24"/>
        </w:rPr>
        <w:t>），原名沈岳焕，湖南凤凰人。现代著名作家、历史文物研究家、京派小说代表人物。代表作品:小说《长河》《边城》，散文集《湘行散记》等。</w:t>
      </w:r>
    </w:p>
    <w:p w14:paraId="019D236C">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4.</w:t>
      </w:r>
      <w:r>
        <w:rPr>
          <w:rFonts w:hint="eastAsia" w:cs="宋体" w:asciiTheme="minorEastAsia" w:hAnsiTheme="minorEastAsia" w:eastAsiaTheme="minorEastAsia"/>
          <w:color w:val="000000"/>
          <w:sz w:val="24"/>
          <w:szCs w:val="24"/>
        </w:rPr>
        <w:t>了解腊八节</w:t>
      </w:r>
      <w:r>
        <w:rPr>
          <w:rFonts w:hint="eastAsia" w:ascii="楷体" w:hAnsi="楷体" w:eastAsia="楷体" w:cs="宋体"/>
          <w:color w:val="00B0F0"/>
          <w:sz w:val="24"/>
          <w:szCs w:val="24"/>
        </w:rPr>
        <w:t>（出示课件5）</w:t>
      </w:r>
    </w:p>
    <w:p w14:paraId="7A16B475">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俗称“腊八”，即农历十二月初八。古人在这一天祭祀祖先和神灵，祈求丰收吉祥。我国喝腊八粥的传统。习俗始于宋代，至今已有一千余年。腊八粥在不同地区选用的食材有所不同，但均十分丰富，基本上都包括谷类、豆类和各种干果，寓意着“合聚万物、调和千灵”。腊八粥不仅是时令美食，更是保养脾胃的养生佳品。</w:t>
      </w:r>
    </w:p>
    <w:p w14:paraId="5E9EB313">
      <w:pPr>
        <w:spacing w:after="0" w:line="360" w:lineRule="auto"/>
        <w:ind w:firstLine="480" w:firstLineChars="200"/>
        <w:rPr>
          <w:rFonts w:ascii="楷体" w:hAnsi="楷体" w:eastAsia="楷体" w:cs="宋体"/>
          <w:color w:val="000000"/>
          <w:sz w:val="24"/>
          <w:szCs w:val="24"/>
        </w:rPr>
      </w:pPr>
      <w:r>
        <w:rPr>
          <w:rFonts w:hint="eastAsia" w:ascii="楷体" w:hAnsi="楷体" w:eastAsia="楷体" w:cs="宋体"/>
          <w:color w:val="000000"/>
          <w:sz w:val="24"/>
          <w:szCs w:val="24"/>
        </w:rPr>
        <w:t>（设计意图：让学生了解腊八粥的相关内容,有助于学生对本课内容的理解，并激发学生学习的积极性和主动性。）</w:t>
      </w:r>
    </w:p>
    <w:p w14:paraId="7E8A772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二、初读课文,交流预习</w:t>
      </w:r>
      <w:r>
        <w:rPr>
          <w:rFonts w:hint="eastAsia" w:ascii="楷体" w:hAnsi="楷体" w:eastAsia="楷体" w:cs="宋体"/>
          <w:color w:val="00B0F0"/>
          <w:sz w:val="24"/>
          <w:szCs w:val="24"/>
        </w:rPr>
        <w:t>（出示课件6）</w:t>
      </w:r>
      <w:r>
        <w:rPr>
          <w:rFonts w:hint="eastAsia" w:cs="宋体" w:asciiTheme="minorEastAsia" w:hAnsiTheme="minorEastAsia" w:eastAsiaTheme="minorEastAsia"/>
          <w:color w:val="000000"/>
          <w:sz w:val="24"/>
          <w:szCs w:val="24"/>
        </w:rPr>
        <w:tab/>
      </w:r>
    </w:p>
    <w:p w14:paraId="7709F12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1.教师提出要求：自读课文，读准字音，读通句子。边读边想象八儿的馋样。</w:t>
      </w:r>
    </w:p>
    <w:p w14:paraId="31B3D83F">
      <w:pPr>
        <w:spacing w:after="0" w:line="360" w:lineRule="auto"/>
        <w:ind w:firstLine="480" w:firstLineChars="200"/>
        <w:rPr>
          <w:rFonts w:cs="宋体" w:asciiTheme="minorEastAsia" w:hAnsiTheme="minorEastAsia" w:eastAsiaTheme="minorEastAsia"/>
          <w:color w:val="00B0F0"/>
          <w:sz w:val="24"/>
          <w:szCs w:val="24"/>
        </w:rPr>
      </w:pPr>
      <w:r>
        <w:rPr>
          <w:rFonts w:hint="eastAsia" w:cs="宋体" w:asciiTheme="minorEastAsia" w:hAnsiTheme="minorEastAsia" w:eastAsiaTheme="minorEastAsia"/>
          <w:color w:val="000000"/>
          <w:sz w:val="24"/>
          <w:szCs w:val="24"/>
        </w:rPr>
        <w:t>学生读文，想象画面。</w:t>
      </w:r>
    </w:p>
    <w:p w14:paraId="1998F8D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2.我会读：</w:t>
      </w:r>
      <w:r>
        <w:rPr>
          <w:rFonts w:hint="eastAsia" w:ascii="楷体" w:hAnsi="楷体" w:eastAsia="楷体" w:cs="宋体"/>
          <w:color w:val="00B0F0"/>
          <w:sz w:val="24"/>
          <w:szCs w:val="24"/>
        </w:rPr>
        <w:t>（出示课件7）</w:t>
      </w:r>
      <w:r>
        <w:rPr>
          <w:rFonts w:hint="eastAsia" w:cs="宋体" w:asciiTheme="minorEastAsia" w:hAnsiTheme="minorEastAsia" w:eastAsiaTheme="minorEastAsia"/>
          <w:color w:val="000000"/>
          <w:sz w:val="24"/>
          <w:szCs w:val="24"/>
        </w:rPr>
        <w:t>检查学生对生字、词语的认读情况。</w:t>
      </w:r>
    </w:p>
    <w:p w14:paraId="2CF5EEC1">
      <w:pPr>
        <w:spacing w:after="0" w:line="360" w:lineRule="auto"/>
        <w:ind w:firstLine="480" w:firstLineChars="200"/>
        <w:rPr>
          <w:rFonts w:cs="宋体" w:asciiTheme="minorEastAsia" w:hAnsiTheme="minorEastAsia" w:eastAsiaTheme="minorEastAsia"/>
          <w:color w:val="00B0F0"/>
          <w:sz w:val="24"/>
          <w:szCs w:val="24"/>
        </w:rPr>
      </w:pPr>
      <w:r>
        <w:rPr>
          <w:rFonts w:hint="eastAsia" w:cs="宋体" w:asciiTheme="minorEastAsia" w:hAnsiTheme="minorEastAsia" w:eastAsiaTheme="minorEastAsia"/>
          <w:color w:val="000000"/>
          <w:sz w:val="24"/>
          <w:szCs w:val="24"/>
        </w:rPr>
        <w:t>教师提出要求：开火车朗读词语，注意读准有注音的红色字体。从第一列开始吧！</w:t>
      </w:r>
    </w:p>
    <w:p w14:paraId="36D707FD">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w:t>
      </w:r>
      <w:r>
        <w:rPr>
          <w:rFonts w:cs="宋体" w:asciiTheme="minorEastAsia" w:hAnsiTheme="minorEastAsia" w:eastAsiaTheme="minorEastAsia"/>
          <w:color w:val="000000"/>
          <w:sz w:val="24"/>
          <w:szCs w:val="24"/>
        </w:rPr>
        <w:t>tu</w:t>
      </w:r>
      <w:r>
        <w:rPr>
          <w:rFonts w:hint="eastAsia" w:cs="宋体" w:asciiTheme="minorEastAsia" w:hAnsiTheme="minorEastAsia" w:eastAsiaTheme="minorEastAsia"/>
          <w:color w:val="000000"/>
          <w:sz w:val="24"/>
          <w:szCs w:val="24"/>
        </w:rPr>
        <w:t>ò</w:t>
      </w:r>
      <w:r>
        <w:rPr>
          <w:rFonts w:cs="宋体" w:asciiTheme="minorEastAsia" w:hAnsiTheme="minorEastAsia" w:eastAsiaTheme="minorEastAsia"/>
          <w:color w:val="000000"/>
          <w:sz w:val="24"/>
          <w:szCs w:val="24"/>
        </w:rPr>
        <w:t xml:space="preserve">       n</w:t>
      </w:r>
      <w:r>
        <w:rPr>
          <w:rFonts w:hint="eastAsia" w:cs="宋体" w:asciiTheme="minorEastAsia" w:hAnsiTheme="minorEastAsia" w:eastAsiaTheme="minorEastAsia"/>
          <w:color w:val="000000"/>
          <w:sz w:val="24"/>
          <w:szCs w:val="24"/>
        </w:rPr>
        <w:t>ā</w:t>
      </w:r>
      <w:r>
        <w:rPr>
          <w:rFonts w:cs="宋体" w:asciiTheme="minorEastAsia" w:hAnsiTheme="minorEastAsia" w:eastAsiaTheme="minorEastAsia"/>
          <w:color w:val="000000"/>
          <w:sz w:val="24"/>
          <w:szCs w:val="24"/>
        </w:rPr>
        <w:t>ng  ku</w:t>
      </w:r>
      <w:r>
        <w:rPr>
          <w:rFonts w:hint="eastAsia" w:cs="宋体" w:asciiTheme="minorEastAsia" w:hAnsiTheme="minorEastAsia" w:eastAsiaTheme="minorEastAsia"/>
          <w:color w:val="000000"/>
          <w:sz w:val="24"/>
          <w:szCs w:val="24"/>
        </w:rPr>
        <w:t>à</w:t>
      </w:r>
      <w:r>
        <w:rPr>
          <w:rFonts w:cs="宋体" w:asciiTheme="minorEastAsia" w:hAnsiTheme="minorEastAsia" w:eastAsiaTheme="minorEastAsia"/>
          <w:color w:val="000000"/>
          <w:sz w:val="24"/>
          <w:szCs w:val="24"/>
        </w:rPr>
        <w:t>i  ji</w:t>
      </w:r>
      <w:r>
        <w:rPr>
          <w:rFonts w:hint="eastAsia" w:cs="宋体" w:asciiTheme="minorEastAsia" w:hAnsiTheme="minorEastAsia" w:eastAsiaTheme="minorEastAsia"/>
          <w:color w:val="000000"/>
          <w:sz w:val="24"/>
          <w:szCs w:val="24"/>
        </w:rPr>
        <w:t>ǎ</w:t>
      </w:r>
      <w:r>
        <w:rPr>
          <w:rFonts w:cs="宋体" w:asciiTheme="minorEastAsia" w:hAnsiTheme="minorEastAsia" w:eastAsiaTheme="minorEastAsia"/>
          <w:color w:val="000000"/>
          <w:sz w:val="24"/>
          <w:szCs w:val="24"/>
        </w:rPr>
        <w:t>o</w:t>
      </w:r>
    </w:p>
    <w:p w14:paraId="73DE0D6C">
      <w:pPr>
        <w:spacing w:after="0" w:line="360" w:lineRule="auto"/>
        <w:ind w:firstLine="600" w:firstLineChars="25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唾沫 沸腾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嘟囔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筷子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搅和 资格 可靠</w:t>
      </w:r>
    </w:p>
    <w:p w14:paraId="0CF5DAC5">
      <w:pPr>
        <w:spacing w:after="0" w:line="360" w:lineRule="auto"/>
        <w:ind w:firstLine="1200" w:firstLineChars="5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cā</w:t>
      </w:r>
      <w:r>
        <w:rPr>
          <w:rFonts w:cs="宋体" w:asciiTheme="minorEastAsia" w:hAnsiTheme="minorEastAsia" w:eastAsiaTheme="minorEastAsia"/>
          <w:color w:val="000000"/>
          <w:sz w:val="24"/>
          <w:szCs w:val="24"/>
        </w:rPr>
        <w:t>i  zh</w:t>
      </w:r>
      <w:r>
        <w:rPr>
          <w:rFonts w:hint="eastAsia" w:cs="宋体" w:asciiTheme="minorEastAsia" w:hAnsiTheme="minorEastAsia" w:eastAsiaTheme="minorEastAsia"/>
          <w:color w:val="000000"/>
          <w:sz w:val="24"/>
          <w:szCs w:val="24"/>
        </w:rPr>
        <w:t>ǒ</w:t>
      </w:r>
      <w:r>
        <w:rPr>
          <w:rFonts w:cs="宋体" w:asciiTheme="minorEastAsia" w:hAnsiTheme="minorEastAsia" w:eastAsiaTheme="minorEastAsia"/>
          <w:color w:val="000000"/>
          <w:sz w:val="24"/>
          <w:szCs w:val="24"/>
        </w:rPr>
        <w:t>ng           g</w:t>
      </w:r>
      <w:r>
        <w:rPr>
          <w:rFonts w:hint="eastAsia" w:cs="宋体" w:asciiTheme="minorEastAsia" w:hAnsiTheme="minorEastAsia" w:eastAsiaTheme="minorEastAsia"/>
          <w:color w:val="000000"/>
          <w:sz w:val="24"/>
          <w:szCs w:val="24"/>
        </w:rPr>
        <w:t>ā</w:t>
      </w:r>
      <w:r>
        <w:rPr>
          <w:rFonts w:cs="宋体" w:asciiTheme="minorEastAsia" w:hAnsiTheme="minorEastAsia" w:eastAsiaTheme="minorEastAsia"/>
          <w:color w:val="000000"/>
          <w:sz w:val="24"/>
          <w:szCs w:val="24"/>
        </w:rPr>
        <w:t xml:space="preserve">ng </w:t>
      </w:r>
    </w:p>
    <w:p w14:paraId="1453C9E7">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罢了 猜想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肿胀 惊异</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粉碎 染缸 解释</w:t>
      </w:r>
    </w:p>
    <w:p w14:paraId="5D97DC97">
      <w:pPr>
        <w:spacing w:after="0" w:line="360" w:lineRule="auto"/>
        <w:ind w:firstLine="1920" w:firstLineChars="8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nì   n</w:t>
      </w:r>
      <w:r>
        <w:rPr>
          <w:rFonts w:hint="eastAsia" w:cs="宋体" w:asciiTheme="minorEastAsia" w:hAnsiTheme="minorEastAsia" w:eastAsiaTheme="minorEastAsia"/>
          <w:color w:val="000000"/>
          <w:sz w:val="24"/>
          <w:szCs w:val="24"/>
        </w:rPr>
        <w:t>ú</w:t>
      </w:r>
    </w:p>
    <w:p w14:paraId="11A0B3E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浪漫 奈何 甜腻腻 孥孥</w:t>
      </w:r>
    </w:p>
    <w:p w14:paraId="68B2F3AF">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(2)指名学生读,纠错正音。重点指导“</w:t>
      </w:r>
      <w:r>
        <w:rPr>
          <w:rFonts w:hint="eastAsia" w:asciiTheme="minorEastAsia" w:hAnsiTheme="minorEastAsia" w:eastAsiaTheme="minorEastAsia" w:cstheme="minorHAnsi"/>
          <w:color w:val="000000"/>
          <w:sz w:val="24"/>
          <w:szCs w:val="24"/>
        </w:rPr>
        <w:t>囔</w:t>
      </w:r>
      <w:r>
        <w:rPr>
          <w:rFonts w:asciiTheme="minorEastAsia" w:hAnsiTheme="minorEastAsia" w:eastAsiaTheme="minorEastAsia" w:cstheme="minorHAnsi"/>
          <w:color w:val="000000"/>
          <w:sz w:val="24"/>
          <w:szCs w:val="24"/>
        </w:rPr>
        <w:t>”</w:t>
      </w:r>
      <w:r>
        <w:rPr>
          <w:rFonts w:hint="eastAsia" w:asciiTheme="minorEastAsia" w:hAnsiTheme="minorEastAsia" w:eastAsiaTheme="minorEastAsia" w:cstheme="minorHAnsi"/>
          <w:color w:val="000000"/>
          <w:sz w:val="24"/>
          <w:szCs w:val="24"/>
        </w:rPr>
        <w:t>“孥”</w:t>
      </w:r>
      <w:r>
        <w:rPr>
          <w:rFonts w:asciiTheme="minorEastAsia" w:hAnsiTheme="minorEastAsia" w:eastAsiaTheme="minorEastAsia" w:cstheme="minorHAnsi"/>
          <w:color w:val="000000"/>
          <w:sz w:val="24"/>
          <w:szCs w:val="24"/>
        </w:rPr>
        <w:t>的读音。</w:t>
      </w:r>
    </w:p>
    <w:p w14:paraId="1484B1A4">
      <w:pPr>
        <w:spacing w:after="0" w:line="360" w:lineRule="auto"/>
        <w:ind w:firstLine="480" w:firstLineChars="20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孥孥：湘西地区对男孩子的称呼。</w:t>
      </w:r>
    </w:p>
    <w:p w14:paraId="5A25FE5C">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(4)学生进行多种形式的认读,教师相机正音。</w:t>
      </w:r>
    </w:p>
    <w:p w14:paraId="72B86E1E">
      <w:pPr>
        <w:spacing w:after="0" w:line="360" w:lineRule="auto"/>
        <w:ind w:firstLine="480" w:firstLineChars="200"/>
        <w:rPr>
          <w:rFonts w:asciiTheme="minorEastAsia" w:hAnsiTheme="minorEastAsia" w:eastAsiaTheme="minorEastAsia" w:cstheme="minorHAnsi"/>
          <w:color w:val="00B0F0"/>
          <w:sz w:val="24"/>
          <w:szCs w:val="24"/>
        </w:rPr>
      </w:pPr>
      <w:r>
        <w:rPr>
          <w:rFonts w:hint="eastAsia" w:asciiTheme="minorEastAsia" w:hAnsiTheme="minorEastAsia" w:eastAsiaTheme="minorEastAsia" w:cstheme="minorHAnsi"/>
          <w:color w:val="000000"/>
          <w:sz w:val="24"/>
          <w:szCs w:val="24"/>
        </w:rPr>
        <w:t>3</w:t>
      </w:r>
      <w:r>
        <w:rPr>
          <w:rFonts w:asciiTheme="minorEastAsia" w:hAnsiTheme="minorEastAsia" w:eastAsiaTheme="minorEastAsia" w:cstheme="minorHAnsi"/>
          <w:color w:val="000000"/>
          <w:sz w:val="24"/>
          <w:szCs w:val="24"/>
        </w:rPr>
        <w:t>.</w:t>
      </w:r>
      <w:r>
        <w:rPr>
          <w:rFonts w:hint="eastAsia" w:asciiTheme="minorEastAsia" w:hAnsiTheme="minorEastAsia" w:eastAsiaTheme="minorEastAsia" w:cstheme="minorHAnsi"/>
          <w:color w:val="000000"/>
          <w:sz w:val="24"/>
          <w:szCs w:val="24"/>
        </w:rPr>
        <w:t>学写字：</w:t>
      </w:r>
      <w:r>
        <w:rPr>
          <w:rFonts w:hint="eastAsia" w:ascii="楷体" w:hAnsi="楷体" w:eastAsia="楷体" w:cstheme="minorHAnsi"/>
          <w:color w:val="00B0F0"/>
          <w:sz w:val="24"/>
          <w:szCs w:val="24"/>
        </w:rPr>
        <w:t>（出示课件8）</w:t>
      </w:r>
    </w:p>
    <w:p w14:paraId="3AF5F917">
      <w:pPr>
        <w:spacing w:after="0" w:line="360" w:lineRule="auto"/>
        <w:ind w:firstLine="600" w:firstLineChars="250"/>
        <w:jc w:val="center"/>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腊 粥 腻 枣 咽 匙 搅 稠 肿 熬 褐 缸 脏 筷</w:t>
      </w:r>
    </w:p>
    <w:p w14:paraId="03318E44">
      <w:pPr>
        <w:pStyle w:val="13"/>
        <w:numPr>
          <w:ilvl w:val="0"/>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教师提出要求：哪些生字是左右结构的？</w:t>
      </w:r>
    </w:p>
    <w:p w14:paraId="51EDB6B0">
      <w:pPr>
        <w:pStyle w:val="13"/>
        <w:spacing w:after="0" w:line="360" w:lineRule="auto"/>
        <w:ind w:left="1200" w:firstLine="0"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预设：左右结构的字有：腊 腻 咽 搅 稠 肿 褐 脏。</w:t>
      </w:r>
    </w:p>
    <w:p w14:paraId="5ED16949">
      <w:pPr>
        <w:pStyle w:val="13"/>
        <w:spacing w:after="0" w:line="360" w:lineRule="auto"/>
        <w:ind w:left="1200" w:firstLine="0"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教师提问：它们在书写时要特别注意哪些方面呢？</w:t>
      </w:r>
    </w:p>
    <w:p w14:paraId="2818F862">
      <w:pPr>
        <w:pStyle w:val="13"/>
        <w:spacing w:after="0" w:line="360" w:lineRule="auto"/>
        <w:ind w:left="1200" w:firstLine="0"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预设：这些字都是左窄右宽，书写时要注意结构，把字写美观。</w:t>
      </w:r>
    </w:p>
    <w:p w14:paraId="10568437">
      <w:pPr>
        <w:pStyle w:val="13"/>
        <w:numPr>
          <w:ilvl w:val="0"/>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重难点字书写指导</w:t>
      </w:r>
    </w:p>
    <w:p w14:paraId="30AE29E5">
      <w:pPr>
        <w:pStyle w:val="13"/>
        <w:numPr>
          <w:ilvl w:val="1"/>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教师提出要求：褐—</w:t>
      </w:r>
      <w:r>
        <w:rPr>
          <w:rFonts w:hint="eastAsia" w:ascii="楷体" w:hAnsi="楷体" w:eastAsia="楷体" w:cstheme="minorHAnsi"/>
          <w:color w:val="00B0F0"/>
          <w:sz w:val="24"/>
          <w:szCs w:val="24"/>
        </w:rPr>
        <w:t>（出示课件9）</w:t>
      </w:r>
      <w:r>
        <w:rPr>
          <w:rFonts w:hint="eastAsia" w:asciiTheme="minorEastAsia" w:hAnsiTheme="minorEastAsia" w:eastAsiaTheme="minorEastAsia" w:cstheme="minorHAnsi"/>
          <w:sz w:val="24"/>
          <w:szCs w:val="24"/>
        </w:rPr>
        <w:t>不要把衣字旁写成示字旁，请你们在草稿纸书写一遍。</w:t>
      </w:r>
    </w:p>
    <w:p w14:paraId="7ED65BF4">
      <w:pPr>
        <w:pStyle w:val="13"/>
        <w:numPr>
          <w:ilvl w:val="1"/>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asciiTheme="minorEastAsia" w:hAnsiTheme="minorEastAsia" w:eastAsiaTheme="minorEastAsia" w:cstheme="minorHAnsi"/>
          <w:sz w:val="24"/>
          <w:szCs w:val="24"/>
        </w:rPr>
        <w:t>粥—</w:t>
      </w:r>
      <w:r>
        <w:rPr>
          <w:rFonts w:hint="eastAsia" w:ascii="楷体" w:hAnsi="楷体" w:eastAsia="楷体" w:cstheme="minorHAnsi"/>
          <w:color w:val="00B0F0"/>
          <w:sz w:val="24"/>
          <w:szCs w:val="24"/>
        </w:rPr>
        <w:t>（出示课件1</w:t>
      </w:r>
      <w:r>
        <w:rPr>
          <w:rFonts w:ascii="楷体" w:hAnsi="楷体" w:eastAsia="楷体" w:cstheme="minorHAnsi"/>
          <w:color w:val="00B0F0"/>
          <w:sz w:val="24"/>
          <w:szCs w:val="24"/>
        </w:rPr>
        <w:t>0</w:t>
      </w:r>
      <w:r>
        <w:rPr>
          <w:rFonts w:hint="eastAsia" w:ascii="楷体" w:hAnsi="楷体" w:eastAsia="楷体" w:cstheme="minorHAnsi"/>
          <w:color w:val="00B0F0"/>
          <w:sz w:val="24"/>
          <w:szCs w:val="24"/>
        </w:rPr>
        <w:t>）</w:t>
      </w:r>
      <w:r>
        <w:rPr>
          <w:rFonts w:hint="eastAsia" w:asciiTheme="minorEastAsia" w:hAnsiTheme="minorEastAsia" w:eastAsiaTheme="minorEastAsia" w:cstheme="minorHAnsi"/>
          <w:sz w:val="24"/>
          <w:szCs w:val="24"/>
        </w:rPr>
        <w:t>书写时注意将两个“弓”和“米”写得窄一些，三个部件要写匀称。</w:t>
      </w:r>
    </w:p>
    <w:p w14:paraId="4AF7D2C7">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4.</w:t>
      </w:r>
      <w:r>
        <w:rPr>
          <w:rFonts w:hint="eastAsia" w:asciiTheme="minorEastAsia" w:hAnsiTheme="minorEastAsia" w:eastAsiaTheme="minorEastAsia" w:cstheme="minorHAnsi"/>
          <w:color w:val="000000" w:themeColor="text1"/>
          <w:sz w:val="24"/>
          <w:szCs w:val="24"/>
        </w:rPr>
        <w:t xml:space="preserve"> 教师提出要求：</w:t>
      </w:r>
      <w:r>
        <w:rPr>
          <w:rFonts w:asciiTheme="minorEastAsia" w:hAnsiTheme="minorEastAsia" w:eastAsiaTheme="minorEastAsia" w:cstheme="minorHAnsi"/>
          <w:color w:val="000000"/>
          <w:sz w:val="24"/>
          <w:szCs w:val="24"/>
        </w:rPr>
        <w:t>这篇课文围绕腊八粥</w:t>
      </w:r>
      <w:r>
        <w:rPr>
          <w:rFonts w:hint="eastAsia" w:asciiTheme="minorEastAsia" w:hAnsiTheme="minorEastAsia" w:eastAsiaTheme="minorEastAsia" w:cstheme="minorHAnsi"/>
          <w:color w:val="000000"/>
          <w:sz w:val="24"/>
          <w:szCs w:val="24"/>
        </w:rPr>
        <w:t>写了哪些内容</w:t>
      </w:r>
      <w:r>
        <w:rPr>
          <w:rFonts w:asciiTheme="minorEastAsia" w:hAnsiTheme="minorEastAsia" w:eastAsiaTheme="minorEastAsia" w:cstheme="minorHAnsi"/>
          <w:color w:val="000000"/>
          <w:sz w:val="24"/>
          <w:szCs w:val="24"/>
        </w:rPr>
        <w:t>?</w:t>
      </w:r>
      <w:r>
        <w:rPr>
          <w:rFonts w:hint="eastAsia" w:ascii="楷体" w:hAnsi="楷体" w:eastAsia="楷体" w:cstheme="minorHAnsi"/>
          <w:color w:val="00B0F0"/>
          <w:sz w:val="24"/>
          <w:szCs w:val="24"/>
        </w:rPr>
        <w:t>（出示课件1</w:t>
      </w:r>
      <w:r>
        <w:rPr>
          <w:rFonts w:ascii="楷体" w:hAnsi="楷体" w:eastAsia="楷体" w:cstheme="minorHAnsi"/>
          <w:color w:val="00B0F0"/>
          <w:sz w:val="24"/>
          <w:szCs w:val="24"/>
        </w:rPr>
        <w:t>1</w:t>
      </w:r>
      <w:r>
        <w:rPr>
          <w:rFonts w:hint="eastAsia" w:ascii="楷体" w:hAnsi="楷体" w:eastAsia="楷体" w:cstheme="minorHAnsi"/>
          <w:color w:val="00B0F0"/>
          <w:sz w:val="24"/>
          <w:szCs w:val="24"/>
        </w:rPr>
        <w:t>）</w:t>
      </w:r>
    </w:p>
    <w:p w14:paraId="7E1A3D04">
      <w:pPr>
        <w:spacing w:after="0" w:line="360" w:lineRule="auto"/>
        <w:ind w:firstLine="480" w:firstLineChars="20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预设</w:t>
      </w:r>
      <w:r>
        <w:rPr>
          <w:rFonts w:asciiTheme="minorEastAsia" w:hAnsiTheme="minorEastAsia" w:eastAsiaTheme="minorEastAsia" w:cstheme="minorHAnsi"/>
          <w:color w:val="000000"/>
          <w:sz w:val="24"/>
          <w:szCs w:val="24"/>
        </w:rPr>
        <w:t>:</w:t>
      </w:r>
    </w:p>
    <w:p w14:paraId="20456B9E">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生1:</w:t>
      </w:r>
      <w:r>
        <w:rPr>
          <w:rFonts w:hint="eastAsia" w:asciiTheme="minorEastAsia" w:hAnsiTheme="minorEastAsia" w:eastAsiaTheme="minorEastAsia" w:cstheme="minorHAnsi"/>
          <w:color w:val="000000"/>
          <w:sz w:val="24"/>
          <w:szCs w:val="24"/>
        </w:rPr>
        <w:t>我从第1自然段知道了大家都很喜爱喝腊八粥</w:t>
      </w:r>
      <w:r>
        <w:rPr>
          <w:rFonts w:asciiTheme="minorEastAsia" w:hAnsiTheme="minorEastAsia" w:eastAsiaTheme="minorEastAsia" w:cstheme="minorHAnsi"/>
          <w:color w:val="000000"/>
          <w:sz w:val="24"/>
          <w:szCs w:val="24"/>
        </w:rPr>
        <w:t>。</w:t>
      </w:r>
      <w:r>
        <w:rPr>
          <w:rFonts w:hint="eastAsia" w:asciiTheme="minorEastAsia" w:hAnsiTheme="minorEastAsia" w:eastAsiaTheme="minorEastAsia" w:cstheme="minorHAnsi"/>
          <w:color w:val="000000"/>
          <w:sz w:val="24"/>
          <w:szCs w:val="24"/>
        </w:rPr>
        <w:t>（教师板书：</w:t>
      </w:r>
      <w:r>
        <w:rPr>
          <w:rFonts w:hint="eastAsia" w:asciiTheme="minorEastAsia" w:hAnsiTheme="minorEastAsia" w:eastAsiaTheme="minorEastAsia" w:cstheme="minorHAnsi"/>
          <w:color w:val="FF0000"/>
          <w:sz w:val="24"/>
          <w:szCs w:val="24"/>
        </w:rPr>
        <w:t>人人爱粥</w:t>
      </w:r>
      <w:r>
        <w:rPr>
          <w:rFonts w:hint="eastAsia" w:asciiTheme="minorEastAsia" w:hAnsiTheme="minorEastAsia" w:eastAsiaTheme="minorEastAsia" w:cstheme="minorHAnsi"/>
          <w:color w:val="000000"/>
          <w:sz w:val="24"/>
          <w:szCs w:val="24"/>
        </w:rPr>
        <w:t>）</w:t>
      </w:r>
    </w:p>
    <w:p w14:paraId="33583267">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生2:作者主要写了八儿</w:t>
      </w:r>
      <w:r>
        <w:rPr>
          <w:rFonts w:hint="eastAsia" w:asciiTheme="minorEastAsia" w:hAnsiTheme="minorEastAsia" w:eastAsiaTheme="minorEastAsia" w:cstheme="minorHAnsi"/>
          <w:color w:val="000000"/>
          <w:sz w:val="24"/>
          <w:szCs w:val="24"/>
        </w:rPr>
        <w:t>等粥、喝</w:t>
      </w:r>
      <w:r>
        <w:rPr>
          <w:rFonts w:asciiTheme="minorEastAsia" w:hAnsiTheme="minorEastAsia" w:eastAsiaTheme="minorEastAsia" w:cstheme="minorHAnsi"/>
          <w:color w:val="000000"/>
          <w:sz w:val="24"/>
          <w:szCs w:val="24"/>
        </w:rPr>
        <w:t>腊八粥的种种表现。</w:t>
      </w:r>
      <w:r>
        <w:rPr>
          <w:rFonts w:hint="eastAsia" w:asciiTheme="minorEastAsia" w:hAnsiTheme="minorEastAsia" w:eastAsiaTheme="minorEastAsia" w:cstheme="minorHAnsi"/>
          <w:color w:val="000000"/>
          <w:sz w:val="24"/>
          <w:szCs w:val="24"/>
        </w:rPr>
        <w:t>（教师板书：</w:t>
      </w:r>
      <w:r>
        <w:rPr>
          <w:rFonts w:hint="eastAsia" w:asciiTheme="minorEastAsia" w:hAnsiTheme="minorEastAsia" w:eastAsiaTheme="minorEastAsia" w:cstheme="minorHAnsi"/>
          <w:color w:val="FF0000"/>
          <w:sz w:val="24"/>
          <w:szCs w:val="24"/>
        </w:rPr>
        <w:t>等粥喝粥</w:t>
      </w:r>
      <w:r>
        <w:rPr>
          <w:rFonts w:hint="eastAsia" w:asciiTheme="minorEastAsia" w:hAnsiTheme="minorEastAsia" w:eastAsiaTheme="minorEastAsia" w:cstheme="minorHAnsi"/>
          <w:color w:val="000000"/>
          <w:sz w:val="24"/>
          <w:szCs w:val="24"/>
        </w:rPr>
        <w:t>）</w:t>
      </w:r>
    </w:p>
    <w:p w14:paraId="6E5095F8">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5.</w:t>
      </w:r>
      <w:r>
        <w:rPr>
          <w:rFonts w:hint="eastAsia" w:ascii="楷体" w:hAnsi="楷体" w:eastAsia="楷体" w:cstheme="minorHAnsi"/>
          <w:color w:val="00B0F0"/>
          <w:sz w:val="24"/>
          <w:szCs w:val="24"/>
        </w:rPr>
        <w:t>（出示课件1</w:t>
      </w:r>
      <w:r>
        <w:rPr>
          <w:rFonts w:ascii="楷体" w:hAnsi="楷体" w:eastAsia="楷体" w:cstheme="minorHAnsi"/>
          <w:color w:val="00B0F0"/>
          <w:sz w:val="24"/>
          <w:szCs w:val="24"/>
        </w:rPr>
        <w:t>2</w:t>
      </w:r>
      <w:r>
        <w:rPr>
          <w:rFonts w:hint="eastAsia" w:ascii="楷体" w:hAnsi="楷体" w:eastAsia="楷体" w:cstheme="minorHAnsi"/>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asciiTheme="minorEastAsia" w:hAnsiTheme="minorEastAsia" w:eastAsiaTheme="minorEastAsia" w:cstheme="minorHAnsi"/>
          <w:color w:val="000000"/>
          <w:sz w:val="24"/>
          <w:szCs w:val="24"/>
        </w:rPr>
        <w:t>课文哪些段落是在写等粥？哪些又是在写喝粥呢？</w:t>
      </w:r>
    </w:p>
    <w:p w14:paraId="2AEC1BE2">
      <w:pPr>
        <w:spacing w:after="0" w:line="360" w:lineRule="auto"/>
        <w:ind w:firstLine="480" w:firstLineChars="20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（1）学生汇报：2</w:t>
      </w:r>
      <w:r>
        <w:rPr>
          <w:rFonts w:asciiTheme="minorEastAsia" w:hAnsiTheme="minorEastAsia" w:eastAsiaTheme="minorEastAsia" w:cstheme="minorHAnsi"/>
          <w:color w:val="000000"/>
          <w:sz w:val="24"/>
          <w:szCs w:val="24"/>
        </w:rPr>
        <w:t>-17</w:t>
      </w:r>
      <w:r>
        <w:rPr>
          <w:rFonts w:hint="eastAsia" w:asciiTheme="minorEastAsia" w:hAnsiTheme="minorEastAsia" w:eastAsiaTheme="minorEastAsia" w:cstheme="minorHAnsi"/>
          <w:color w:val="000000"/>
          <w:sz w:val="24"/>
          <w:szCs w:val="24"/>
        </w:rPr>
        <w:t>自然段为“等粥”部分</w:t>
      </w:r>
      <w:r>
        <w:rPr>
          <w:rFonts w:asciiTheme="minorEastAsia" w:hAnsiTheme="minorEastAsia" w:eastAsiaTheme="minorEastAsia" w:cstheme="minorHAnsi"/>
          <w:color w:val="000000"/>
          <w:sz w:val="24"/>
          <w:szCs w:val="24"/>
        </w:rPr>
        <w:t xml:space="preserve"> </w:t>
      </w:r>
      <w:r>
        <w:rPr>
          <w:rFonts w:hint="eastAsia" w:asciiTheme="minorEastAsia" w:hAnsiTheme="minorEastAsia" w:eastAsiaTheme="minorEastAsia" w:cstheme="minorHAnsi"/>
          <w:color w:val="000000"/>
          <w:sz w:val="24"/>
          <w:szCs w:val="24"/>
        </w:rPr>
        <w:t>，</w:t>
      </w:r>
      <w:r>
        <w:rPr>
          <w:rFonts w:asciiTheme="minorEastAsia" w:hAnsiTheme="minorEastAsia" w:eastAsiaTheme="minorEastAsia" w:cstheme="minorHAnsi"/>
          <w:color w:val="000000"/>
          <w:sz w:val="24"/>
          <w:szCs w:val="24"/>
        </w:rPr>
        <w:t>18-19</w:t>
      </w:r>
      <w:r>
        <w:rPr>
          <w:rFonts w:hint="eastAsia" w:asciiTheme="minorEastAsia" w:hAnsiTheme="minorEastAsia" w:eastAsiaTheme="minorEastAsia" w:cstheme="minorHAnsi"/>
          <w:color w:val="000000"/>
          <w:sz w:val="24"/>
          <w:szCs w:val="24"/>
        </w:rPr>
        <w:t>自然段为“喝粥”部分。</w:t>
      </w:r>
    </w:p>
    <w:p w14:paraId="7B10ED9C">
      <w:pPr>
        <w:spacing w:after="0" w:line="360" w:lineRule="auto"/>
        <w:ind w:firstLine="48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（2）哪部分是详写？哪部分是略写？</w:t>
      </w:r>
    </w:p>
    <w:p w14:paraId="2616B5A1">
      <w:pPr>
        <w:spacing w:after="0" w:line="360" w:lineRule="auto"/>
        <w:ind w:firstLine="48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学生汇报：“等粥”部分为详写，“喝粥”部分为略写</w:t>
      </w:r>
    </w:p>
    <w:p w14:paraId="33E878F1">
      <w:pPr>
        <w:spacing w:after="0" w:line="360" w:lineRule="auto"/>
        <w:ind w:firstLine="482" w:firstLineChars="200"/>
        <w:rPr>
          <w:rFonts w:ascii="楷体" w:hAnsi="楷体" w:eastAsia="楷体" w:cs="宋体"/>
          <w:color w:val="000000"/>
          <w:sz w:val="24"/>
          <w:szCs w:val="24"/>
        </w:rPr>
      </w:pPr>
      <w:r>
        <w:rPr>
          <w:rFonts w:hint="eastAsia" w:ascii="楷体" w:hAnsi="楷体" w:eastAsia="楷体" w:cs="宋体"/>
          <w:b/>
          <w:bCs/>
          <w:color w:val="000000"/>
          <w:sz w:val="24"/>
          <w:szCs w:val="24"/>
        </w:rPr>
        <w:t>（设计意图</w:t>
      </w:r>
      <w:r>
        <w:rPr>
          <w:rFonts w:hint="eastAsia" w:ascii="楷体" w:hAnsi="楷体" w:eastAsia="楷体" w:cs="宋体"/>
          <w:color w:val="000000"/>
          <w:sz w:val="24"/>
          <w:szCs w:val="24"/>
        </w:rPr>
        <w:t>：学生通过读文,概括本文内容,并理清文章写作思路,这是对全文整体的把握,为更好体会人物的语言及心理活动描写做了铺垫。）</w:t>
      </w:r>
    </w:p>
    <w:p w14:paraId="094F841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三、深入文本，层层剖析</w:t>
      </w:r>
    </w:p>
    <w:p w14:paraId="0D53137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3</w:t>
      </w:r>
      <w:r>
        <w:rPr>
          <w:rFonts w:hint="eastAsia" w:ascii="楷体" w:hAnsi="楷体" w:eastAsia="楷体" w:cs="宋体"/>
          <w:color w:val="00B0F0"/>
          <w:sz w:val="24"/>
          <w:szCs w:val="24"/>
        </w:rPr>
        <w:t>）</w:t>
      </w:r>
      <w:r>
        <w:rPr>
          <w:rFonts w:hint="eastAsia" w:cs="宋体" w:asciiTheme="minorEastAsia" w:hAnsiTheme="minorEastAsia" w:eastAsiaTheme="minorEastAsia"/>
          <w:color w:val="000000"/>
          <w:sz w:val="24"/>
          <w:szCs w:val="24"/>
        </w:rPr>
        <w:t>默读“等粥”部分内容（第2</w:t>
      </w:r>
      <w:r>
        <w:rPr>
          <w:rFonts w:cs="宋体" w:asciiTheme="minorEastAsia" w:hAnsiTheme="minorEastAsia" w:eastAsiaTheme="minorEastAsia"/>
          <w:color w:val="000000"/>
          <w:sz w:val="24"/>
          <w:szCs w:val="24"/>
        </w:rPr>
        <w:t>-17</w:t>
      </w:r>
      <w:r>
        <w:rPr>
          <w:rFonts w:hint="eastAsia" w:cs="宋体" w:asciiTheme="minorEastAsia" w:hAnsiTheme="minorEastAsia" w:eastAsiaTheme="minorEastAsia"/>
          <w:color w:val="000000"/>
          <w:sz w:val="24"/>
          <w:szCs w:val="24"/>
        </w:rPr>
        <w:t>自然段），想一想：作者描写了哪些场景？</w:t>
      </w:r>
    </w:p>
    <w:p w14:paraId="6E86B41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（1）学生汇报。</w:t>
      </w:r>
    </w:p>
    <w:p w14:paraId="440BF6AD">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预设1：盼粥部分，是第2-8自然段。</w:t>
      </w:r>
    </w:p>
    <w:p w14:paraId="33FF8B3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预设2：分粥部分，是第9-12自然段。</w:t>
      </w:r>
    </w:p>
    <w:p w14:paraId="4D41217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预设3：猜粥部分，是第13自然段。</w:t>
      </w:r>
    </w:p>
    <w:p w14:paraId="27810C3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预设4：看粥部分，是第14-17自然段。</w:t>
      </w:r>
    </w:p>
    <w:p w14:paraId="766812B5">
      <w:pPr>
        <w:pStyle w:val="13"/>
        <w:numPr>
          <w:ilvl w:val="0"/>
          <w:numId w:val="1"/>
        </w:numPr>
        <w:spacing w:after="0" w:line="360" w:lineRule="auto"/>
        <w:ind w:firstLineChars="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文章脉络</w:t>
      </w:r>
      <w:r>
        <w:rPr>
          <w:rFonts w:hint="eastAsia" w:ascii="楷体" w:hAnsi="楷体" w:eastAsia="楷体" w:cs="宋体"/>
          <w:color w:val="00B0F0"/>
          <w:sz w:val="24"/>
          <w:szCs w:val="24"/>
        </w:rPr>
        <w:t>（出示课件1</w:t>
      </w:r>
      <w:r>
        <w:rPr>
          <w:rFonts w:ascii="楷体" w:hAnsi="楷体" w:eastAsia="楷体" w:cs="宋体"/>
          <w:color w:val="00B0F0"/>
          <w:sz w:val="24"/>
          <w:szCs w:val="24"/>
        </w:rPr>
        <w:t>4</w:t>
      </w:r>
      <w:r>
        <w:rPr>
          <w:rFonts w:hint="eastAsia" w:ascii="楷体" w:hAnsi="楷体" w:eastAsia="楷体" w:cs="宋体"/>
          <w:color w:val="00B0F0"/>
          <w:sz w:val="24"/>
          <w:szCs w:val="24"/>
        </w:rPr>
        <w:t>）</w:t>
      </w:r>
    </w:p>
    <w:p w14:paraId="7D1151E8">
      <w:pPr>
        <w:pStyle w:val="13"/>
        <w:spacing w:after="0" w:line="360" w:lineRule="auto"/>
        <w:ind w:left="1200" w:firstLine="0" w:firstLineChars="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drawing>
          <wp:inline distT="0" distB="0" distL="0" distR="0">
            <wp:extent cx="4476750" cy="21475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r="5978" b="5611"/>
                    <a:stretch>
                      <a:fillRect/>
                    </a:stretch>
                  </pic:blipFill>
                  <pic:spPr>
                    <a:xfrm>
                      <a:off x="0" y="0"/>
                      <a:ext cx="4551381" cy="2183611"/>
                    </a:xfrm>
                    <a:prstGeom prst="rect">
                      <a:avLst/>
                    </a:prstGeom>
                    <a:noFill/>
                    <a:ln>
                      <a:noFill/>
                    </a:ln>
                  </pic:spPr>
                </pic:pic>
              </a:graphicData>
            </a:graphic>
          </wp:inline>
        </w:drawing>
      </w:r>
    </w:p>
    <w:p w14:paraId="4B95883C">
      <w:pPr>
        <w:spacing w:after="0" w:line="360" w:lineRule="auto"/>
        <w:ind w:firstLine="480" w:firstLineChars="200"/>
        <w:rPr>
          <w:rFonts w:ascii="楷体" w:hAnsi="楷体" w:eastAsia="楷体" w:cs="宋体"/>
          <w:color w:val="00B0F0"/>
          <w:sz w:val="24"/>
          <w:szCs w:val="24"/>
        </w:rPr>
      </w:pPr>
      <w:r>
        <w:rPr>
          <w:rFonts w:hint="eastAsia" w:cs="宋体" w:asciiTheme="majorEastAsia" w:hAnsiTheme="majorEastAsia" w:eastAsiaTheme="majorEastAsia"/>
          <w:color w:val="000000"/>
          <w:sz w:val="24"/>
          <w:szCs w:val="24"/>
        </w:rPr>
        <w:t>2</w:t>
      </w:r>
      <w:r>
        <w:rPr>
          <w:rFonts w:cs="宋体" w:asciiTheme="majorEastAsia" w:hAnsiTheme="majorEastAsia" w:eastAsiaTheme="majorEastAsia"/>
          <w:color w:val="000000"/>
          <w:sz w:val="24"/>
          <w:szCs w:val="24"/>
        </w:rPr>
        <w:t>.</w:t>
      </w:r>
      <w:r>
        <w:rPr>
          <w:rFonts w:hint="eastAsia" w:cs="宋体" w:asciiTheme="majorEastAsia" w:hAnsiTheme="majorEastAsia" w:eastAsiaTheme="majorEastAsia"/>
          <w:color w:val="000000"/>
          <w:sz w:val="24"/>
          <w:szCs w:val="24"/>
        </w:rPr>
        <w:t>人人爱粥。</w:t>
      </w:r>
      <w:r>
        <w:rPr>
          <w:rFonts w:hint="eastAsia" w:ascii="楷体" w:hAnsi="楷体" w:eastAsia="楷体" w:cs="宋体"/>
          <w:color w:val="00B0F0"/>
          <w:sz w:val="24"/>
          <w:szCs w:val="24"/>
        </w:rPr>
        <w:t>（出示课件1</w:t>
      </w:r>
      <w:r>
        <w:rPr>
          <w:rFonts w:ascii="楷体" w:hAnsi="楷体" w:eastAsia="楷体" w:cs="宋体"/>
          <w:color w:val="00B0F0"/>
          <w:sz w:val="24"/>
          <w:szCs w:val="24"/>
        </w:rPr>
        <w:t>5</w:t>
      </w:r>
      <w:r>
        <w:rPr>
          <w:rFonts w:hint="eastAsia" w:ascii="楷体" w:hAnsi="楷体" w:eastAsia="楷体" w:cs="宋体"/>
          <w:color w:val="00B0F0"/>
          <w:sz w:val="24"/>
          <w:szCs w:val="24"/>
        </w:rPr>
        <w:t>）</w:t>
      </w:r>
    </w:p>
    <w:p w14:paraId="3BFD642C">
      <w:pPr>
        <w:spacing w:after="0"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w:t>
      </w:r>
      <w:r>
        <w:rPr>
          <w:rFonts w:hint="eastAsia" w:asciiTheme="minorEastAsia" w:hAnsiTheme="minorEastAsia" w:eastAsiaTheme="minorEastAsia" w:cstheme="minorHAnsi"/>
          <w:color w:val="000000" w:themeColor="text1"/>
          <w:sz w:val="24"/>
          <w:szCs w:val="24"/>
        </w:rPr>
        <w:t>教师提出要求：</w:t>
      </w:r>
      <w:r>
        <w:rPr>
          <w:rFonts w:hint="eastAsia" w:cs="宋体" w:asciiTheme="majorEastAsia" w:hAnsiTheme="majorEastAsia" w:eastAsiaTheme="majorEastAsia"/>
          <w:sz w:val="24"/>
          <w:szCs w:val="24"/>
        </w:rPr>
        <w:t>默读第1自然段，思考：作者是从哪些方面描写腊八粥的？圈画你喜欢的语句，并做简单批注。</w:t>
      </w:r>
    </w:p>
    <w:p w14:paraId="2F269F07">
      <w:pPr>
        <w:spacing w:after="0" w:line="360" w:lineRule="auto"/>
        <w:ind w:firstLine="480" w:firstLineChars="200"/>
        <w:rPr>
          <w:rFonts w:ascii="楷体" w:hAnsi="楷体" w:eastAsia="楷体" w:cs="宋体"/>
          <w:color w:val="000000"/>
          <w:sz w:val="24"/>
          <w:szCs w:val="24"/>
        </w:rPr>
      </w:pPr>
      <w:r>
        <w:rPr>
          <w:rFonts w:hint="eastAsia" w:ascii="楷体" w:hAnsi="楷体" w:eastAsia="楷体" w:cs="宋体"/>
          <w:color w:val="00B0F0"/>
          <w:sz w:val="24"/>
          <w:szCs w:val="24"/>
        </w:rPr>
        <w:t>（出示课件1</w:t>
      </w:r>
      <w:r>
        <w:rPr>
          <w:rFonts w:ascii="楷体" w:hAnsi="楷体" w:eastAsia="楷体" w:cs="宋体"/>
          <w:color w:val="00B0F0"/>
          <w:sz w:val="24"/>
          <w:szCs w:val="24"/>
        </w:rPr>
        <w:t>6</w:t>
      </w:r>
      <w:r>
        <w:rPr>
          <w:rFonts w:hint="eastAsia" w:ascii="楷体" w:hAnsi="楷体" w:eastAsia="楷体" w:cs="宋体"/>
          <w:color w:val="00B0F0"/>
          <w:sz w:val="24"/>
          <w:szCs w:val="24"/>
        </w:rPr>
        <w:t>）</w:t>
      </w:r>
      <w:r>
        <w:rPr>
          <w:rFonts w:hint="eastAsia" w:ascii="楷体" w:hAnsi="楷体" w:eastAsia="楷体" w:cs="宋体"/>
          <w:color w:val="000000"/>
          <w:sz w:val="24"/>
          <w:szCs w:val="24"/>
        </w:rPr>
        <w:t>初学喊爸爸的小孩子,会出门叫洋车了的大孩子,嘴巴上长了许多白胡子的老孩子,提到腊八粥,谁不是嘴里就立时生出一种甜甜的腻腻的感觉呢。把小米、饭豆、枣、栗、白糖、花生仁合拢来,糊糊涂涂煮成一锅,让它在锅中叹气似的沸腾着,单看它那叹气样儿,闻闻那种香味,就够咽三口以上的唾沫了,何况是,大碗大碗地装着,大匙大匙朝嘴里塞灌呢!</w:t>
      </w:r>
    </w:p>
    <w:p w14:paraId="4CED1E75">
      <w:pPr>
        <w:spacing w:after="0" w:line="360" w:lineRule="auto"/>
        <w:ind w:firstLine="480" w:firstLineChars="200"/>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（2）学生汇报。</w:t>
      </w:r>
    </w:p>
    <w:p w14:paraId="28AAAE00">
      <w:pPr>
        <w:spacing w:after="0" w:line="360" w:lineRule="auto"/>
        <w:ind w:firstLine="480" w:firstLineChars="200"/>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预设1：第一自然段中，“小孩子、大孩子、老孩子”,运用了排比的修辞手法，体现不同年龄段的人,都会对腊八粥产生甜甜的腻腻的感觉,说明了腊八粥十分美味。“甜甜的腻腻的”运用叠词，使句子有韵味，富有童趣。</w:t>
      </w:r>
    </w:p>
    <w:p w14:paraId="09909850">
      <w:pPr>
        <w:spacing w:after="0" w:line="360" w:lineRule="auto"/>
        <w:ind w:firstLine="480" w:firstLineChars="200"/>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预设2：我抓住重点词句,如“糊糊涂涂”“大碗大碗”“大匙大匙”等,想象粥的制作过程和人们吃粥时的感觉;联系生活实际想象沸腾的粥是什么样子的,从“叹气”一词体会运用拟人的好处,使腊八粥有生命力，感受腊八粥的美味。</w:t>
      </w:r>
    </w:p>
    <w:p w14:paraId="2C328F77">
      <w:pPr>
        <w:spacing w:after="0" w:line="360" w:lineRule="auto"/>
        <w:ind w:firstLine="480" w:firstLineChars="200"/>
        <w:rPr>
          <w:rFonts w:ascii="楷体" w:hAnsi="楷体" w:eastAsia="楷体" w:cs="宋体"/>
          <w:color w:val="000000"/>
          <w:sz w:val="24"/>
          <w:szCs w:val="24"/>
        </w:rPr>
      </w:pPr>
      <w:r>
        <w:rPr>
          <w:rFonts w:ascii="楷体" w:hAnsi="楷体" w:eastAsia="楷体" w:cs="宋体"/>
          <w:color w:val="000000"/>
          <w:sz w:val="24"/>
          <w:szCs w:val="24"/>
        </w:rPr>
        <w:t>3</w:t>
      </w:r>
      <w:r>
        <w:rPr>
          <w:rFonts w:hint="eastAsia" w:ascii="楷体" w:hAnsi="楷体" w:eastAsia="楷体" w:cs="宋体"/>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7</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有感情地朗读第1自然段，边读边体会人们对腊八粥的喜爱之情。</w:t>
      </w:r>
    </w:p>
    <w:p w14:paraId="471183D8">
      <w:pPr>
        <w:spacing w:after="0" w:line="360" w:lineRule="auto"/>
        <w:ind w:firstLine="480" w:firstLineChars="200"/>
        <w:rPr>
          <w:rFonts w:cs="宋体" w:asciiTheme="minorEastAsia" w:hAnsiTheme="minorEastAsia" w:eastAsiaTheme="minorEastAsia"/>
          <w:color w:val="000000"/>
          <w:sz w:val="24"/>
          <w:szCs w:val="24"/>
        </w:rPr>
      </w:pPr>
      <w:r>
        <w:rPr>
          <w:rFonts w:ascii="楷体" w:hAnsi="楷体" w:eastAsia="楷体" w:cs="宋体"/>
          <w:color w:val="000000"/>
          <w:sz w:val="24"/>
          <w:szCs w:val="24"/>
        </w:rPr>
        <w:t>4</w:t>
      </w:r>
      <w:r>
        <w:rPr>
          <w:rFonts w:hint="eastAsia" w:ascii="楷体" w:hAnsi="楷体" w:eastAsia="楷体" w:cs="宋体"/>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8</w:t>
      </w:r>
      <w:r>
        <w:rPr>
          <w:rFonts w:hint="eastAsia" w:ascii="楷体" w:hAnsi="楷体" w:eastAsia="楷体" w:cs="宋体"/>
          <w:color w:val="00B0F0"/>
          <w:sz w:val="24"/>
          <w:szCs w:val="24"/>
        </w:rPr>
        <w:t>）</w:t>
      </w:r>
      <w:r>
        <w:rPr>
          <w:rFonts w:hint="eastAsia" w:cs="宋体" w:asciiTheme="minorEastAsia" w:hAnsiTheme="minorEastAsia" w:eastAsiaTheme="minorEastAsia"/>
          <w:color w:val="000000"/>
          <w:sz w:val="24"/>
          <w:szCs w:val="24"/>
        </w:rPr>
        <w:t>小练笔。</w:t>
      </w:r>
    </w:p>
    <w:p w14:paraId="59BEE918">
      <w:pPr>
        <w:spacing w:after="0" w:line="360" w:lineRule="auto"/>
        <w:ind w:firstLine="480" w:firstLineChars="200"/>
        <w:rPr>
          <w:rFonts w:cs="宋体" w:asciiTheme="minorEastAsia" w:hAnsiTheme="minorEastAsia" w:eastAsiaTheme="minorEastAsia"/>
          <w:color w:val="000000"/>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作者笔下的腊八粥让人垂涎欲滴。再读读第1自然段,照样子写一种你最喜爱的食物，可以从食物的材料、做饭、味道、外观等方面来写。</w:t>
      </w:r>
    </w:p>
    <w:p w14:paraId="5D0D6BDF">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学生拿出草稿纸，完成小练笔。</w:t>
      </w:r>
    </w:p>
    <w:p w14:paraId="396B3F2A">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学生汇报。</w:t>
      </w:r>
    </w:p>
    <w:p w14:paraId="3A9CCA04">
      <w:pPr>
        <w:spacing w:after="0" w:line="360" w:lineRule="auto"/>
        <w:ind w:firstLine="480" w:firstLineChars="200"/>
        <w:rPr>
          <w:rFonts w:cs="宋体" w:asciiTheme="minorEastAsia" w:hAnsiTheme="minorEastAsia" w:eastAsiaTheme="minorEastAsia"/>
          <w:color w:val="000000"/>
          <w:sz w:val="24"/>
          <w:szCs w:val="24"/>
        </w:rPr>
      </w:pPr>
      <w:r>
        <w:rPr>
          <w:rFonts w:hint="eastAsia" w:ascii="楷体" w:hAnsi="楷体" w:eastAsia="楷体" w:cs="宋体"/>
          <w:color w:val="000000"/>
          <w:sz w:val="24"/>
          <w:szCs w:val="24"/>
        </w:rPr>
        <w:t>5</w:t>
      </w:r>
      <w:r>
        <w:rPr>
          <w:rFonts w:ascii="楷体" w:hAnsi="楷体" w:eastAsia="楷体" w:cs="宋体"/>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9</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比一比：下面句子哪个好？为什么？</w:t>
      </w:r>
    </w:p>
    <w:p w14:paraId="11AF22B2">
      <w:pPr>
        <w:pStyle w:val="13"/>
        <w:numPr>
          <w:ilvl w:val="0"/>
          <w:numId w:val="2"/>
        </w:numPr>
        <w:spacing w:after="0" w:line="360" w:lineRule="auto"/>
        <w:ind w:firstLineChars="0"/>
        <w:rPr>
          <w:rFonts w:ascii="楷体" w:hAnsi="楷体" w:eastAsia="楷体" w:cs="宋体"/>
          <w:color w:val="000000"/>
          <w:sz w:val="24"/>
          <w:szCs w:val="24"/>
        </w:rPr>
      </w:pPr>
      <w:r>
        <w:rPr>
          <w:rFonts w:hint="eastAsia" w:ascii="楷体" w:hAnsi="楷体" w:eastAsia="楷体" w:cs="宋体"/>
          <w:color w:val="000000"/>
          <w:sz w:val="24"/>
          <w:szCs w:val="24"/>
        </w:rPr>
        <w:t>初学喊爸爸的小孩子，会出门叫洋车了的大孩子，嘴巴上长了许多白胡子的老孩子，提到腊八粥，谁不是嘴里就立时生出一种甜甜的腻腻的感觉呢。</w:t>
      </w:r>
    </w:p>
    <w:p w14:paraId="25EAF3D2">
      <w:pPr>
        <w:pStyle w:val="13"/>
        <w:numPr>
          <w:ilvl w:val="0"/>
          <w:numId w:val="2"/>
        </w:numPr>
        <w:spacing w:after="0" w:line="360" w:lineRule="auto"/>
        <w:ind w:firstLineChars="0"/>
        <w:rPr>
          <w:rFonts w:ascii="楷体" w:hAnsi="楷体" w:eastAsia="楷体" w:cs="宋体"/>
          <w:color w:val="000000"/>
          <w:sz w:val="24"/>
          <w:szCs w:val="24"/>
        </w:rPr>
      </w:pPr>
      <w:r>
        <w:rPr>
          <w:rFonts w:hint="eastAsia" w:ascii="楷体" w:hAnsi="楷体" w:eastAsia="楷体" w:cs="宋体"/>
          <w:color w:val="000000"/>
          <w:sz w:val="24"/>
          <w:szCs w:val="24"/>
        </w:rPr>
        <w:t>不管是大人还是小孩，提到腊八粥，每个人嘴里就立时生出一种甜甜的腻腻的感觉。</w:t>
      </w:r>
    </w:p>
    <w:p w14:paraId="48CD0215">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学生汇报：</w:t>
      </w:r>
    </w:p>
    <w:p w14:paraId="7B306EF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预设：第一个句子好，因为它运用了排比的修辞手法及反问的语气，写出了人们对腊八粥的喜爱。</w:t>
      </w:r>
    </w:p>
    <w:p w14:paraId="320929D6">
      <w:pPr>
        <w:spacing w:after="0" w:line="360" w:lineRule="auto"/>
        <w:ind w:firstLine="480" w:firstLineChars="200"/>
        <w:rPr>
          <w:rFonts w:ascii="楷体" w:hAnsi="楷体" w:eastAsia="楷体" w:cs="宋体"/>
          <w:color w:val="000000"/>
          <w:sz w:val="24"/>
          <w:szCs w:val="24"/>
        </w:rPr>
      </w:pPr>
      <w:r>
        <w:rPr>
          <w:rFonts w:hint="eastAsia" w:ascii="楷体" w:hAnsi="楷体" w:eastAsia="楷体" w:cs="宋体"/>
          <w:color w:val="000000"/>
          <w:sz w:val="24"/>
          <w:szCs w:val="24"/>
        </w:rPr>
        <w:t>（设计意图：教师通过问题的铺设,吊起学生的胃口:是怎样的粥有这样的魅力?从而使学生产生走进文本、研究文本的欲望。）</w:t>
      </w:r>
    </w:p>
    <w:p w14:paraId="4812EEE7">
      <w:pPr>
        <w:spacing w:after="0" w:line="360" w:lineRule="auto"/>
        <w:ind w:firstLine="480" w:firstLineChars="200"/>
        <w:rPr>
          <w:rFonts w:ascii="楷体" w:hAnsi="楷体" w:eastAsia="楷体" w:cs="宋体"/>
          <w:color w:val="000000"/>
          <w:sz w:val="24"/>
          <w:szCs w:val="24"/>
        </w:rPr>
      </w:pPr>
    </w:p>
    <w:p w14:paraId="740422EC">
      <w:pPr>
        <w:spacing w:after="0" w:line="360" w:lineRule="auto"/>
        <w:jc w:val="center"/>
        <w:rPr>
          <w:rFonts w:cs="宋体" w:asciiTheme="minorEastAsia" w:hAnsiTheme="minorEastAsia" w:eastAsiaTheme="minorEastAsia"/>
          <w:b/>
          <w:bCs/>
          <w:color w:val="000000"/>
          <w:sz w:val="28"/>
          <w:szCs w:val="24"/>
        </w:rPr>
      </w:pPr>
      <w:r>
        <w:rPr>
          <w:rFonts w:hint="eastAsia" w:cs="宋体" w:asciiTheme="minorEastAsia" w:hAnsiTheme="minorEastAsia" w:eastAsiaTheme="minorEastAsia"/>
          <w:b/>
          <w:bCs/>
          <w:color w:val="000000"/>
          <w:sz w:val="28"/>
          <w:szCs w:val="24"/>
        </w:rPr>
        <w:t>第二课时</w:t>
      </w:r>
    </w:p>
    <w:p w14:paraId="5CD3C1AA">
      <w:pPr>
        <w:spacing w:after="0" w:line="360" w:lineRule="auto"/>
        <w:ind w:firstLine="482" w:firstLineChars="200"/>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课时目标</w:t>
      </w:r>
    </w:p>
    <w:p w14:paraId="77F2303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1.通过阅读,了解本文的表达顺序,分清课文详写、略写的内容并体会这样写的好处。</w:t>
      </w:r>
    </w:p>
    <w:p w14:paraId="5228F14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2.抓住人物动作、语言和心理活动的描写,体会八儿一家的其乐融融。</w:t>
      </w:r>
    </w:p>
    <w:p w14:paraId="0E835A83">
      <w:pPr>
        <w:spacing w:after="0" w:line="360" w:lineRule="auto"/>
        <w:ind w:firstLine="482" w:firstLineChars="200"/>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教学过程</w:t>
      </w:r>
    </w:p>
    <w:p w14:paraId="134423D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一、谈话导入，引入新课</w:t>
      </w:r>
      <w:r>
        <w:rPr>
          <w:rFonts w:hint="eastAsia" w:ascii="楷体" w:hAnsi="楷体" w:eastAsia="楷体" w:cs="宋体"/>
          <w:color w:val="00B0F0"/>
          <w:sz w:val="24"/>
          <w:szCs w:val="24"/>
        </w:rPr>
        <w:t>（出示课件2</w:t>
      </w:r>
      <w:r>
        <w:rPr>
          <w:rFonts w:ascii="楷体" w:hAnsi="楷体" w:eastAsia="楷体" w:cs="宋体"/>
          <w:color w:val="00B0F0"/>
          <w:sz w:val="24"/>
          <w:szCs w:val="24"/>
        </w:rPr>
        <w:t>1</w:t>
      </w:r>
      <w:r>
        <w:rPr>
          <w:rFonts w:hint="eastAsia" w:ascii="楷体" w:hAnsi="楷体" w:eastAsia="楷体" w:cs="宋体"/>
          <w:color w:val="00B0F0"/>
          <w:sz w:val="24"/>
          <w:szCs w:val="24"/>
        </w:rPr>
        <w:t>）</w:t>
      </w:r>
    </w:p>
    <w:p w14:paraId="752856DD">
      <w:pPr>
        <w:spacing w:after="0" w:line="360" w:lineRule="auto"/>
        <w:ind w:firstLine="480" w:firstLineChars="200"/>
        <w:rPr>
          <w:rFonts w:cs="宋体" w:asciiTheme="minorEastAsia" w:hAnsiTheme="minorEastAsia" w:eastAsiaTheme="minorEastAsia"/>
          <w:color w:val="000000"/>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：腊八粥多么香甜美味呀！住方家大院的八儿面对甜甜的、腻腻的一锅腊八粥，会有怎样的表现呢？我们今天继续来学习《腊八粥》。</w:t>
      </w:r>
    </w:p>
    <w:p w14:paraId="532657B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二、精读感悟，品析形象</w:t>
      </w:r>
    </w:p>
    <w:p w14:paraId="6FB82997">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1.</w:t>
      </w:r>
      <w:r>
        <w:rPr>
          <w:rFonts w:hint="eastAsia" w:cs="宋体" w:asciiTheme="minorEastAsia" w:hAnsiTheme="minorEastAsia" w:eastAsiaTheme="minorEastAsia"/>
          <w:color w:val="000000"/>
          <w:sz w:val="24"/>
          <w:szCs w:val="24"/>
        </w:rPr>
        <w:t>盼粥。</w:t>
      </w:r>
    </w:p>
    <w:p w14:paraId="3A6E3A5A">
      <w:pPr>
        <w:spacing w:after="0" w:line="360" w:lineRule="auto"/>
        <w:ind w:firstLine="480" w:firstLineChars="200"/>
        <w:rPr>
          <w:rFonts w:ascii="楷体" w:hAnsi="楷体" w:eastAsia="楷体" w:cs="宋体"/>
          <w:color w:val="00B0F0"/>
          <w:sz w:val="24"/>
          <w:szCs w:val="24"/>
        </w:rPr>
      </w:pPr>
      <w:r>
        <w:rPr>
          <w:rFonts w:hint="eastAsia" w:cs="宋体" w:asciiTheme="minorEastAsia" w:hAnsiTheme="minorEastAsia" w:eastAsiaTheme="minorEastAsia"/>
          <w:color w:val="000000"/>
          <w:sz w:val="24"/>
          <w:szCs w:val="24"/>
        </w:rPr>
        <w:t>(1)</w:t>
      </w:r>
      <w:r>
        <w:rPr>
          <w:rFonts w:hint="eastAsia" w:asciiTheme="minorEastAsia" w:hAnsiTheme="minorEastAsia" w:eastAsiaTheme="minorEastAsia" w:cstheme="minorHAnsi"/>
          <w:color w:val="000000" w:themeColor="text1"/>
          <w:sz w:val="24"/>
          <w:szCs w:val="24"/>
        </w:rPr>
        <w:t xml:space="preserve"> 教师提出要求：</w:t>
      </w:r>
      <w:r>
        <w:rPr>
          <w:rFonts w:hint="eastAsia" w:cs="宋体" w:asciiTheme="minorEastAsia" w:hAnsiTheme="minorEastAsia" w:eastAsiaTheme="minorEastAsia"/>
          <w:color w:val="000000"/>
          <w:sz w:val="24"/>
          <w:szCs w:val="24"/>
        </w:rPr>
        <w:t>自由朗读课文第2</w:t>
      </w:r>
      <w:r>
        <w:rPr>
          <w:rFonts w:cs="宋体" w:asciiTheme="minorEastAsia" w:hAnsiTheme="minorEastAsia" w:eastAsiaTheme="minorEastAsia"/>
          <w:color w:val="000000"/>
          <w:sz w:val="24"/>
          <w:szCs w:val="24"/>
        </w:rPr>
        <w:t>-8</w:t>
      </w:r>
      <w:r>
        <w:rPr>
          <w:rFonts w:hint="eastAsia" w:cs="宋体" w:asciiTheme="minorEastAsia" w:hAnsiTheme="minorEastAsia" w:eastAsiaTheme="minorEastAsia"/>
          <w:color w:val="000000"/>
          <w:sz w:val="24"/>
          <w:szCs w:val="24"/>
        </w:rPr>
        <w:t>自然段，圈画描写八儿语言、动作和神态的语句，并做简单批注。</w:t>
      </w:r>
      <w:r>
        <w:rPr>
          <w:rFonts w:hint="eastAsia" w:ascii="楷体" w:hAnsi="楷体" w:eastAsia="楷体" w:cs="宋体"/>
          <w:color w:val="00B0F0"/>
          <w:sz w:val="24"/>
          <w:szCs w:val="24"/>
        </w:rPr>
        <w:t>（出示课件22）</w:t>
      </w:r>
    </w:p>
    <w:p w14:paraId="57A455CD">
      <w:pPr>
        <w:spacing w:after="0" w:line="360" w:lineRule="auto"/>
        <w:ind w:firstLine="240" w:firstLineChars="1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（2）学生自由读文并批注。</w:t>
      </w:r>
    </w:p>
    <w:p w14:paraId="63989FB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指名汇报。</w:t>
      </w:r>
    </w:p>
    <w:p w14:paraId="626FE8E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预设1：“喜得快要发疯了”属于对人物的心理描写。我感觉此时的八儿很激动。</w:t>
      </w:r>
    </w:p>
    <w:p w14:paraId="7547169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预设2：“进进出出”是对八儿的动作描写，“眼睛可急红了”是神态描写，从中可以看出此时此刻的八儿迫不及待想喝粥了。</w:t>
      </w:r>
    </w:p>
    <w:p w14:paraId="778076C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预设3：我从八儿的神态描中体会到了他的焦急。</w:t>
      </w:r>
    </w:p>
    <w:p w14:paraId="706E2142">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color w:val="000000"/>
          <w:sz w:val="24"/>
          <w:szCs w:val="24"/>
        </w:rPr>
        <w:t>（3）</w:t>
      </w:r>
      <w:r>
        <w:rPr>
          <w:rFonts w:hint="eastAsia" w:ascii="楷体" w:hAnsi="楷体" w:eastAsia="楷体" w:cs="宋体"/>
          <w:color w:val="00B0F0"/>
          <w:sz w:val="24"/>
          <w:szCs w:val="24"/>
        </w:rPr>
        <w:t>（出示课件2</w:t>
      </w:r>
      <w:r>
        <w:rPr>
          <w:rFonts w:ascii="楷体" w:hAnsi="楷体" w:eastAsia="楷体" w:cs="宋体"/>
          <w:color w:val="00B0F0"/>
          <w:sz w:val="24"/>
          <w:szCs w:val="24"/>
        </w:rPr>
        <w:t>4</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文中的三个“叹气”有怎样的表达效果？</w:t>
      </w:r>
    </w:p>
    <w:p w14:paraId="589F1A6C">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生汇报。</w:t>
      </w:r>
    </w:p>
    <w:p w14:paraId="05A42030">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预设1：第2自然段中的“叹气”写出了腊八粥逐渐粘稠，咕嘟咕嘟冒泡的样子。也暗含八儿愿望得不到满足的失落。</w:t>
      </w:r>
    </w:p>
    <w:p w14:paraId="6F16A6B8">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预设2：第5自然段中的“叹气”有另一种含义，叹气本是人的活动，这样写赋予腊八粥生命力，同时也衬托八儿的心情。</w:t>
      </w:r>
    </w:p>
    <w:p w14:paraId="49C02809">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w:t>
      </w:r>
      <w:r>
        <w:rPr>
          <w:rFonts w:hint="eastAsia" w:ascii="楷体" w:hAnsi="楷体" w:eastAsia="楷体" w:cs="宋体"/>
          <w:color w:val="00B0F0"/>
          <w:sz w:val="24"/>
          <w:szCs w:val="24"/>
        </w:rPr>
        <w:t>（出示课件2</w:t>
      </w:r>
      <w:r>
        <w:rPr>
          <w:rFonts w:ascii="楷体" w:hAnsi="楷体" w:eastAsia="楷体" w:cs="宋体"/>
          <w:color w:val="00B0F0"/>
          <w:sz w:val="24"/>
          <w:szCs w:val="24"/>
        </w:rPr>
        <w:t>5</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分角色朗读八儿和妈妈的话，体会八儿的急切心情。</w:t>
      </w:r>
      <w:r>
        <w:rPr>
          <w:rFonts w:hint="eastAsia"/>
          <w:sz w:val="24"/>
          <w:szCs w:val="24"/>
        </w:rPr>
        <w:t>男生读八儿说的话，女生读妈妈说的话。</w:t>
      </w:r>
    </w:p>
    <w:p w14:paraId="45459AB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2.盼粥</w:t>
      </w:r>
      <w:r>
        <w:rPr>
          <w:rFonts w:hint="eastAsia" w:ascii="楷体" w:hAnsi="楷体" w:eastAsia="楷体" w:cs="宋体"/>
          <w:color w:val="00B0F0"/>
          <w:sz w:val="24"/>
          <w:szCs w:val="24"/>
        </w:rPr>
        <w:t>（出示课件26）</w:t>
      </w:r>
    </w:p>
    <w:p w14:paraId="661C289F">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(1)</w:t>
      </w:r>
      <w:r>
        <w:rPr>
          <w:rFonts w:hint="eastAsia" w:asciiTheme="minorEastAsia" w:hAnsiTheme="minorEastAsia" w:eastAsiaTheme="minorEastAsia" w:cstheme="minorHAnsi"/>
          <w:color w:val="000000" w:themeColor="text1"/>
          <w:sz w:val="24"/>
          <w:szCs w:val="24"/>
        </w:rPr>
        <w:t xml:space="preserve"> 教师提出要求：</w:t>
      </w:r>
      <w:r>
        <w:rPr>
          <w:rFonts w:hint="eastAsia" w:cs="宋体" w:asciiTheme="minorEastAsia" w:hAnsiTheme="minorEastAsia" w:eastAsiaTheme="minorEastAsia"/>
          <w:color w:val="000000"/>
          <w:sz w:val="24"/>
          <w:szCs w:val="24"/>
        </w:rPr>
        <w:t>自由朗读课文第9</w:t>
      </w:r>
      <w:r>
        <w:rPr>
          <w:rFonts w:cs="宋体" w:asciiTheme="minorEastAsia" w:hAnsiTheme="minorEastAsia" w:eastAsiaTheme="minorEastAsia"/>
          <w:color w:val="000000"/>
          <w:sz w:val="24"/>
          <w:szCs w:val="24"/>
        </w:rPr>
        <w:t>-12</w:t>
      </w:r>
      <w:r>
        <w:rPr>
          <w:rFonts w:hint="eastAsia" w:cs="宋体" w:asciiTheme="minorEastAsia" w:hAnsiTheme="minorEastAsia" w:eastAsiaTheme="minorEastAsia"/>
          <w:color w:val="000000"/>
          <w:sz w:val="24"/>
          <w:szCs w:val="24"/>
        </w:rPr>
        <w:t>自然段，关注八儿的语言，思考：八儿这么说的目的是什么？</w:t>
      </w:r>
    </w:p>
    <w:p w14:paraId="21A965B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学生自由读文并思考问题。</w:t>
      </w:r>
    </w:p>
    <w:p w14:paraId="21275845">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学生汇报。</w:t>
      </w:r>
    </w:p>
    <w:p w14:paraId="53124BB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预:1:他这么说的目的是，八儿自己想多吃，又不忘表示自己“善解人意”</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w:t>
      </w:r>
    </w:p>
    <w:p w14:paraId="6806163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预设2：从八儿的语言描写“要不然我吃三碗半，你就吃两碗半”，我感受到八儿的狡黠和天真。</w:t>
      </w:r>
    </w:p>
    <w:p w14:paraId="1699101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w:t>
      </w:r>
      <w:r>
        <w:rPr>
          <w:rFonts w:hint="eastAsia" w:ascii="楷体" w:hAnsi="楷体" w:eastAsia="楷体" w:cs="宋体"/>
          <w:color w:val="00B0F0"/>
          <w:sz w:val="24"/>
          <w:szCs w:val="24"/>
        </w:rPr>
        <w:t>（出示课件2</w:t>
      </w:r>
      <w:r>
        <w:rPr>
          <w:rFonts w:ascii="楷体" w:hAnsi="楷体" w:eastAsia="楷体" w:cs="宋体"/>
          <w:color w:val="00B0F0"/>
          <w:sz w:val="24"/>
          <w:szCs w:val="24"/>
        </w:rPr>
        <w:t>7</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分角色朗读八儿和妈妈的对话，读出八儿“贪心不足”的语气。</w:t>
      </w:r>
    </w:p>
    <w:p w14:paraId="25893920">
      <w:pPr>
        <w:spacing w:after="0" w:line="360" w:lineRule="auto"/>
        <w:ind w:firstLine="480" w:firstLineChars="200"/>
        <w:rPr>
          <w:rFonts w:cs="宋体" w:asciiTheme="minorEastAsia" w:hAnsiTheme="minorEastAsia" w:eastAsiaTheme="minorEastAsia"/>
          <w:color w:val="000000"/>
          <w:sz w:val="24"/>
          <w:szCs w:val="24"/>
        </w:rPr>
      </w:pPr>
      <w:r>
        <w:rPr>
          <w:rFonts w:hint="eastAsia"/>
          <w:sz w:val="24"/>
          <w:szCs w:val="24"/>
        </w:rPr>
        <w:t>男生读八儿说的话，女生读妈妈说的话。</w:t>
      </w:r>
    </w:p>
    <w:p w14:paraId="556178F1">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（3）</w:t>
      </w:r>
      <w:r>
        <w:rPr>
          <w:rFonts w:hint="eastAsia" w:ascii="楷体" w:hAnsi="楷体" w:eastAsia="楷体" w:cs="宋体"/>
          <w:color w:val="00B0F0"/>
          <w:sz w:val="24"/>
          <w:szCs w:val="24"/>
        </w:rPr>
        <w:t>（出示课件2</w:t>
      </w:r>
      <w:r>
        <w:rPr>
          <w:rFonts w:ascii="楷体" w:hAnsi="楷体" w:eastAsia="楷体" w:cs="宋体"/>
          <w:color w:val="00B0F0"/>
          <w:sz w:val="24"/>
          <w:szCs w:val="24"/>
        </w:rPr>
        <w:t>8</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通过第1</w:t>
      </w:r>
      <w:r>
        <w:rPr>
          <w:rFonts w:cs="宋体" w:asciiTheme="minorEastAsia" w:hAnsiTheme="minorEastAsia" w:eastAsiaTheme="minorEastAsia"/>
          <w:color w:val="000000"/>
          <w:sz w:val="24"/>
          <w:szCs w:val="24"/>
        </w:rPr>
        <w:t>2</w:t>
      </w:r>
      <w:r>
        <w:rPr>
          <w:rFonts w:hint="eastAsia" w:cs="宋体" w:asciiTheme="minorEastAsia" w:hAnsiTheme="minorEastAsia" w:eastAsiaTheme="minorEastAsia"/>
          <w:color w:val="000000"/>
          <w:sz w:val="24"/>
          <w:szCs w:val="24"/>
        </w:rPr>
        <w:t>自然段对腊八粥的描写，我们可以体会到什么？</w:t>
      </w:r>
    </w:p>
    <w:p w14:paraId="214D6E1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生汇报。</w:t>
      </w:r>
    </w:p>
    <w:p w14:paraId="62140771">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预设1：锅内的叹气声“噗”仿佛是八儿的话后发出了笑声。</w:t>
      </w:r>
    </w:p>
    <w:p w14:paraId="0DEFD28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预设2：我感受到了腊八粥对八儿吸引力很大。</w:t>
      </w:r>
    </w:p>
    <w:p w14:paraId="0E29884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3</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品读“想粥”部分</w:t>
      </w:r>
    </w:p>
    <w:p w14:paraId="75CBE2AB">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（出示课件2</w:t>
      </w:r>
      <w:r>
        <w:rPr>
          <w:rFonts w:ascii="楷体" w:hAnsi="楷体" w:eastAsia="楷体" w:cs="宋体"/>
          <w:color w:val="00B0F0"/>
          <w:sz w:val="24"/>
          <w:szCs w:val="24"/>
        </w:rPr>
        <w:t>9</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默读第1</w:t>
      </w:r>
      <w:r>
        <w:rPr>
          <w:rFonts w:cs="宋体" w:asciiTheme="minorEastAsia" w:hAnsiTheme="minorEastAsia" w:eastAsiaTheme="minorEastAsia"/>
          <w:sz w:val="24"/>
          <w:szCs w:val="24"/>
        </w:rPr>
        <w:t>3</w:t>
      </w:r>
      <w:r>
        <w:rPr>
          <w:rFonts w:hint="eastAsia" w:cs="宋体" w:asciiTheme="minorEastAsia" w:hAnsiTheme="minorEastAsia" w:eastAsiaTheme="minorEastAsia"/>
          <w:sz w:val="24"/>
          <w:szCs w:val="24"/>
        </w:rPr>
        <w:t>自然段，思考：八儿猜想腊八粥里有哪些食材，这些食材变成了什么样子。</w:t>
      </w:r>
    </w:p>
    <w:p w14:paraId="03D48089">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学生默读并思考问题。</w:t>
      </w:r>
    </w:p>
    <w:p w14:paraId="0231D80D">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预设1：八儿猜想腊八粥里有栗子、饭豆、花生仁、枣、糖。</w:t>
      </w:r>
    </w:p>
    <w:p w14:paraId="74DA99F9">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预设2：这些食材都被煮烂了，煮成面面的了。</w:t>
      </w:r>
    </w:p>
    <w:p w14:paraId="05C5A2C9">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w:t>
      </w:r>
      <w:r>
        <w:rPr>
          <w:rFonts w:ascii="楷体" w:hAnsi="楷体" w:eastAsia="楷体" w:cs="宋体"/>
          <w:color w:val="00B0F0"/>
          <w:sz w:val="24"/>
          <w:szCs w:val="24"/>
        </w:rPr>
        <w:t>0</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本文为何要详细描写八儿对腊八粥的猜想呢？</w:t>
      </w:r>
    </w:p>
    <w:p w14:paraId="0196C3A7">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师生交流。</w:t>
      </w:r>
    </w:p>
    <w:p w14:paraId="40BD89FB">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预设：作者这样写可以表现出八儿好奇而又急切的心理，细腻巧妙地突出了腊八粥的特点。</w:t>
      </w:r>
    </w:p>
    <w:p w14:paraId="2BDF4E38">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品读“看粥”部分</w:t>
      </w:r>
    </w:p>
    <w:p w14:paraId="2C598F37">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（出示课件31）</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自由读第1</w:t>
      </w:r>
      <w:r>
        <w:rPr>
          <w:rFonts w:cs="宋体" w:asciiTheme="minorEastAsia" w:hAnsiTheme="minorEastAsia" w:eastAsiaTheme="minorEastAsia"/>
          <w:sz w:val="24"/>
          <w:szCs w:val="24"/>
        </w:rPr>
        <w:t>4-17</w:t>
      </w:r>
      <w:r>
        <w:rPr>
          <w:rFonts w:hint="eastAsia" w:cs="宋体" w:asciiTheme="minorEastAsia" w:hAnsiTheme="minorEastAsia" w:eastAsiaTheme="minorEastAsia"/>
          <w:sz w:val="24"/>
          <w:szCs w:val="24"/>
        </w:rPr>
        <w:t>自然段，八儿看到粥后有什么反应呢？八儿看到的粥和他想象的粥有什么不一样？</w:t>
      </w:r>
    </w:p>
    <w:p w14:paraId="7B47DFEF">
      <w:pPr>
        <w:spacing w:after="0" w:line="360" w:lineRule="auto"/>
        <w:ind w:firstLine="480" w:firstLineChars="200"/>
        <w:rPr>
          <w:rFonts w:ascii="楷体" w:hAnsi="楷体" w:eastAsia="楷体" w:cs="宋体"/>
          <w:color w:val="00B0F0"/>
          <w:sz w:val="24"/>
          <w:szCs w:val="24"/>
        </w:rPr>
      </w:pPr>
      <w:r>
        <w:rPr>
          <w:rFonts w:hint="eastAsia" w:cs="宋体" w:asciiTheme="minorEastAsia" w:hAnsiTheme="minorEastAsia" w:eastAsiaTheme="minorEastAsia"/>
          <w:sz w:val="24"/>
          <w:szCs w:val="24"/>
        </w:rPr>
        <w:t>学生读文并思考。</w:t>
      </w:r>
    </w:p>
    <w:p w14:paraId="2DC5D96E">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r>
        <w:rPr>
          <w:rFonts w:hint="eastAsia" w:ascii="楷体" w:hAnsi="楷体" w:eastAsia="楷体" w:cs="宋体"/>
          <w:color w:val="00B0F0"/>
          <w:sz w:val="24"/>
          <w:szCs w:val="24"/>
        </w:rPr>
        <w:t>（出示课件3</w:t>
      </w:r>
      <w:r>
        <w:rPr>
          <w:rFonts w:ascii="楷体" w:hAnsi="楷体" w:eastAsia="楷体" w:cs="宋体"/>
          <w:color w:val="00B0F0"/>
          <w:sz w:val="24"/>
          <w:szCs w:val="24"/>
        </w:rPr>
        <w:t>2</w:t>
      </w:r>
      <w:r>
        <w:rPr>
          <w:rFonts w:hint="eastAsia" w:ascii="楷体" w:hAnsi="楷体" w:eastAsia="楷体" w:cs="宋体"/>
          <w:color w:val="00B0F0"/>
          <w:sz w:val="24"/>
          <w:szCs w:val="24"/>
        </w:rPr>
        <w:t>）</w:t>
      </w:r>
      <w:r>
        <w:rPr>
          <w:rFonts w:hint="eastAsia" w:cs="宋体" w:asciiTheme="minorEastAsia" w:hAnsiTheme="minorEastAsia" w:eastAsiaTheme="minorEastAsia"/>
          <w:sz w:val="24"/>
          <w:szCs w:val="24"/>
        </w:rPr>
        <w:t>生汇报。</w:t>
      </w:r>
    </w:p>
    <w:p w14:paraId="735C9415">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预设1：我从八儿的话可以感受到八儿很兴奋。</w:t>
      </w:r>
    </w:p>
    <w:p w14:paraId="6C2FC2E0">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预设2：锅中的的食材和他猜想的一样，但出乎意料的是颜色是深褐色的。</w:t>
      </w:r>
    </w:p>
    <w:p w14:paraId="48AC7D32">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w:t>
      </w:r>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品读“喝粥”部分</w:t>
      </w:r>
    </w:p>
    <w:p w14:paraId="0C3342F0">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（出示课件33）</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默读第1</w:t>
      </w:r>
      <w:r>
        <w:rPr>
          <w:rFonts w:cs="宋体" w:asciiTheme="minorEastAsia" w:hAnsiTheme="minorEastAsia" w:eastAsiaTheme="minorEastAsia"/>
          <w:sz w:val="24"/>
          <w:szCs w:val="24"/>
        </w:rPr>
        <w:t>8</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19</w:t>
      </w:r>
      <w:r>
        <w:rPr>
          <w:rFonts w:hint="eastAsia" w:cs="宋体" w:asciiTheme="minorEastAsia" w:hAnsiTheme="minorEastAsia" w:eastAsiaTheme="minorEastAsia"/>
          <w:sz w:val="24"/>
          <w:szCs w:val="24"/>
        </w:rPr>
        <w:t>自然段，思考：喝到了妈妈煮的腊八粥的八儿又有什么表现呢？在文中圈画具体描写八儿的语句，并做简单批注。</w:t>
      </w:r>
    </w:p>
    <w:p w14:paraId="5E87C41E">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学生默读并思考、批注。</w:t>
      </w:r>
    </w:p>
    <w:p w14:paraId="7A821BA4">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w:t>
      </w:r>
      <w:r>
        <w:rPr>
          <w:rFonts w:ascii="楷体" w:hAnsi="楷体" w:eastAsia="楷体" w:cs="宋体"/>
          <w:color w:val="00B0F0"/>
          <w:sz w:val="24"/>
          <w:szCs w:val="24"/>
        </w:rPr>
        <w:t>4</w:t>
      </w:r>
      <w:r>
        <w:rPr>
          <w:rFonts w:hint="eastAsia" w:ascii="楷体" w:hAnsi="楷体" w:eastAsia="楷体" w:cs="宋体"/>
          <w:color w:val="00B0F0"/>
          <w:sz w:val="24"/>
          <w:szCs w:val="24"/>
        </w:rPr>
        <w:t>)</w:t>
      </w:r>
      <w:r>
        <w:rPr>
          <w:rFonts w:hint="eastAsia" w:cs="宋体" w:asciiTheme="minorEastAsia" w:hAnsiTheme="minorEastAsia" w:eastAsiaTheme="minorEastAsia"/>
          <w:sz w:val="24"/>
          <w:szCs w:val="24"/>
        </w:rPr>
        <w:t>师生交流。</w:t>
      </w:r>
    </w:p>
    <w:p w14:paraId="53EDDBEC">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预设1：“八儿的肚子已成了一面小鼓了”，我从这里感受八儿的满足和家庭生活的温馨。（板书：</w:t>
      </w:r>
      <w:r>
        <w:rPr>
          <w:rFonts w:hint="eastAsia" w:cs="宋体" w:asciiTheme="minorEastAsia" w:hAnsiTheme="minorEastAsia" w:eastAsiaTheme="minorEastAsia"/>
          <w:color w:val="FF0000"/>
          <w:sz w:val="24"/>
          <w:szCs w:val="24"/>
        </w:rPr>
        <w:t>家庭生活温馨</w:t>
      </w:r>
      <w:r>
        <w:rPr>
          <w:rFonts w:hint="eastAsia" w:cs="宋体" w:asciiTheme="minorEastAsia" w:hAnsiTheme="minorEastAsia" w:eastAsiaTheme="minorEastAsia"/>
          <w:sz w:val="24"/>
          <w:szCs w:val="24"/>
        </w:rPr>
        <w:t>）</w:t>
      </w:r>
    </w:p>
    <w:p w14:paraId="5459B34A">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设计意图：品读描写八儿的语句,指导学生研读课文,感受八儿的心理变化,体会八儿一家的其乐融融。通过交流促读,读中交流,交流中读,使学生在读与悟中探究人物,同时也培养了学生的朗读能力、想象能力和语言表达能力。）</w:t>
      </w:r>
    </w:p>
    <w:p w14:paraId="55D0873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三、感悟表达，拓展阅读</w:t>
      </w:r>
      <w:r>
        <w:rPr>
          <w:rFonts w:hint="eastAsia" w:ascii="楷体" w:hAnsi="楷体" w:eastAsia="楷体" w:cs="宋体"/>
          <w:color w:val="00B0F0"/>
          <w:sz w:val="24"/>
          <w:szCs w:val="24"/>
        </w:rPr>
        <w:t>（出示课件3</w:t>
      </w:r>
      <w:r>
        <w:rPr>
          <w:rFonts w:ascii="楷体" w:hAnsi="楷体" w:eastAsia="楷体" w:cs="宋体"/>
          <w:color w:val="00B0F0"/>
          <w:sz w:val="24"/>
          <w:szCs w:val="24"/>
        </w:rPr>
        <w:t>5</w:t>
      </w:r>
      <w:r>
        <w:rPr>
          <w:rFonts w:hint="eastAsia" w:ascii="楷体" w:hAnsi="楷体" w:eastAsia="楷体" w:cs="宋体"/>
          <w:color w:val="00B0F0"/>
          <w:sz w:val="24"/>
          <w:szCs w:val="24"/>
        </w:rPr>
        <w:t>）</w:t>
      </w:r>
    </w:p>
    <w:p w14:paraId="26FE90C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合作探究。</w:t>
      </w:r>
    </w:p>
    <w:p w14:paraId="7C2519E8">
      <w:pPr>
        <w:spacing w:after="0" w:line="360" w:lineRule="auto"/>
        <w:ind w:firstLine="480" w:firstLineChars="200"/>
        <w:rPr>
          <w:rFonts w:cs="宋体" w:asciiTheme="minorEastAsia" w:hAnsiTheme="minorEastAsia" w:eastAsiaTheme="minorEastAsia"/>
          <w:color w:val="000000"/>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作者为什么没有具体写喝粥的过程，而是侧重写喝粥的结果？描绘了喝粥后的家庭场景？</w:t>
      </w:r>
    </w:p>
    <w:p w14:paraId="7198E4F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生汇报。</w:t>
      </w:r>
    </w:p>
    <w:p w14:paraId="73A9D51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预设：这样写能突出一家人生活的温馨。</w:t>
      </w:r>
    </w:p>
    <w:p w14:paraId="66CF646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师总结：作者通过详细描写喝粥后的画面，让人仿佛看到了一家人喝粥时的香甜和满足，这样的结尾更有余味，显示出作者的匠心独运。</w:t>
      </w:r>
    </w:p>
    <w:p w14:paraId="1EA3D66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（出示课件3</w:t>
      </w:r>
      <w:r>
        <w:rPr>
          <w:rFonts w:ascii="楷体" w:hAnsi="楷体" w:eastAsia="楷体" w:cs="宋体"/>
          <w:color w:val="00B0F0"/>
          <w:sz w:val="24"/>
          <w:szCs w:val="24"/>
        </w:rPr>
        <w:t>6</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联系整篇课文的详略安排，思考：为什么要详写等粥而略写喝粥？</w:t>
      </w:r>
    </w:p>
    <w:p w14:paraId="01CC2F5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预设：“等粥”的过程中，人与腊八粥巧妙地结合在一起——腊八粥，诱人；人，馋腊八粥。等粥的过程越长，人对腊八粥的期盼就越强烈，腊八粥就越让人觉得美味、诱人。</w:t>
      </w:r>
    </w:p>
    <w:p w14:paraId="0A91A4B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3</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结构梳理</w:t>
      </w:r>
      <w:r>
        <w:rPr>
          <w:rFonts w:hint="eastAsia" w:ascii="楷体" w:hAnsi="楷体" w:eastAsia="楷体" w:cs="宋体"/>
          <w:color w:val="00B0F0"/>
          <w:sz w:val="24"/>
          <w:szCs w:val="24"/>
        </w:rPr>
        <w:t>（出示课件3</w:t>
      </w:r>
      <w:r>
        <w:rPr>
          <w:rFonts w:ascii="楷体" w:hAnsi="楷体" w:eastAsia="楷体" w:cs="宋体"/>
          <w:color w:val="00B0F0"/>
          <w:sz w:val="24"/>
          <w:szCs w:val="24"/>
        </w:rPr>
        <w:t>7</w:t>
      </w:r>
      <w:r>
        <w:rPr>
          <w:rFonts w:hint="eastAsia" w:ascii="楷体" w:hAnsi="楷体" w:eastAsia="楷体" w:cs="宋体"/>
          <w:color w:val="00B0F0"/>
          <w:sz w:val="24"/>
          <w:szCs w:val="24"/>
        </w:rPr>
        <w:t>）</w:t>
      </w:r>
    </w:p>
    <w:p w14:paraId="24BAD4C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drawing>
          <wp:inline distT="0" distB="0" distL="0" distR="0">
            <wp:extent cx="5293995" cy="2226945"/>
            <wp:effectExtent l="0" t="0" r="19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19853" cy="2238224"/>
                    </a:xfrm>
                    <a:prstGeom prst="rect">
                      <a:avLst/>
                    </a:prstGeom>
                  </pic:spPr>
                </pic:pic>
              </a:graphicData>
            </a:graphic>
          </wp:inline>
        </w:drawing>
      </w:r>
    </w:p>
    <w:p w14:paraId="281B0BCD">
      <w:pPr>
        <w:spacing w:after="0" w:line="360" w:lineRule="auto"/>
        <w:ind w:firstLine="480" w:firstLineChars="200"/>
        <w:rPr>
          <w:rFonts w:cs="宋体" w:asciiTheme="minorEastAsia" w:hAnsiTheme="minorEastAsia" w:eastAsiaTheme="minorEastAsia"/>
          <w:color w:val="000000"/>
          <w:sz w:val="24"/>
          <w:szCs w:val="24"/>
        </w:rPr>
      </w:pPr>
    </w:p>
    <w:p w14:paraId="2917BFB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4</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主题概括</w:t>
      </w:r>
      <w:r>
        <w:rPr>
          <w:rFonts w:hint="eastAsia" w:ascii="楷体" w:hAnsi="楷体" w:eastAsia="楷体" w:cs="宋体"/>
          <w:color w:val="00B0F0"/>
          <w:sz w:val="24"/>
          <w:szCs w:val="24"/>
        </w:rPr>
        <w:t>（出示课件38）</w:t>
      </w:r>
    </w:p>
    <w:p w14:paraId="01F1462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作者用极其细腻的笔触，通过小孩儿八儿的视角，写他</w:t>
      </w:r>
      <w:r>
        <w:rPr>
          <w:rFonts w:hint="eastAsia" w:cs="宋体" w:asciiTheme="minorEastAsia" w:hAnsiTheme="minorEastAsia" w:eastAsiaTheme="minorEastAsia"/>
          <w:color w:val="000000"/>
          <w:sz w:val="24"/>
          <w:szCs w:val="24"/>
          <w:u w:val="single"/>
        </w:rPr>
        <w:t>盼粥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分粥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猜粥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看粥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喝粥</w:t>
      </w:r>
      <w:r>
        <w:rPr>
          <w:rFonts w:hint="eastAsia" w:cs="宋体" w:asciiTheme="minorEastAsia" w:hAnsiTheme="minorEastAsia" w:eastAsiaTheme="minorEastAsia"/>
          <w:color w:val="000000"/>
          <w:sz w:val="24"/>
          <w:szCs w:val="24"/>
        </w:rPr>
        <w:t>的过程，将甜蜜温馨、其乐融融的家庭生活场景和浓郁的生活气息一并浓缩进了腊八节的风俗画面中，留给人无限的回味。</w:t>
      </w:r>
    </w:p>
    <w:p w14:paraId="0822DEE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5</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（出示课件39）</w:t>
      </w:r>
    </w:p>
    <w:p w14:paraId="09BD5A4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名家阅读。冰心《腊八粥》节选。</w:t>
      </w:r>
    </w:p>
    <w:p w14:paraId="57DD501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6</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（出示课件40）</w:t>
      </w:r>
    </w:p>
    <w:p w14:paraId="413B067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腊八节这一天，妈妈想把她熬好的腊八粥的照片发到朋友圈，但是她不知道配什么文字合适，请你帮她想几句话，要求语言简练，体现民俗文化。</w:t>
      </w:r>
    </w:p>
    <w:p w14:paraId="03D4247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预设1：色泽诱人腊八粥，浓浓温情腊八节。</w:t>
      </w:r>
    </w:p>
    <w:p w14:paraId="2A099A8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预设2：腊八粥，在腊八节里凝聚着全家的温情时刻。</w:t>
      </w:r>
    </w:p>
    <w:p w14:paraId="3A3FBCEB">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7</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出示课件4</w:t>
      </w:r>
      <w:r>
        <w:rPr>
          <w:rFonts w:ascii="楷体" w:hAnsi="楷体" w:eastAsia="楷体" w:cs="宋体"/>
          <w:color w:val="00B0F0"/>
          <w:sz w:val="24"/>
          <w:szCs w:val="24"/>
        </w:rPr>
        <w:t>1</w:t>
      </w:r>
      <w:r>
        <w:rPr>
          <w:rFonts w:hint="eastAsia" w:ascii="楷体" w:hAnsi="楷体" w:eastAsia="楷体" w:cs="宋体"/>
          <w:color w:val="00B0F0"/>
          <w:sz w:val="24"/>
          <w:szCs w:val="24"/>
        </w:rPr>
        <w:t>）</w:t>
      </w:r>
      <w:r>
        <w:rPr>
          <w:rFonts w:hint="eastAsia" w:cs="宋体" w:asciiTheme="minorEastAsia" w:hAnsiTheme="minorEastAsia" w:eastAsiaTheme="minorEastAsia"/>
          <w:color w:val="000000"/>
          <w:sz w:val="24"/>
          <w:szCs w:val="24"/>
        </w:rPr>
        <w:t>课后作业。请大家读一读梁实秋笔下的腊八粥，并比较一下老舍、沈从文、冰心、梁实秋笔下的腊八粥有何不同。</w:t>
      </w:r>
    </w:p>
    <w:p w14:paraId="64BD0C88">
      <w:pPr>
        <w:spacing w:after="0" w:line="360" w:lineRule="auto"/>
        <w:ind w:firstLine="480" w:firstLineChars="200"/>
        <w:rPr>
          <w:rFonts w:cs="宋体" w:asciiTheme="minorEastAsia" w:hAnsiTheme="minorEastAsia" w:eastAsiaTheme="minorEastAsia"/>
          <w:color w:val="000000"/>
          <w:sz w:val="24"/>
          <w:szCs w:val="24"/>
        </w:rPr>
      </w:pPr>
    </w:p>
    <w:p w14:paraId="792E34C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32F9084">
      <w:pPr>
        <w:spacing w:after="0" w:line="360" w:lineRule="auto"/>
        <w:jc w:val="center"/>
        <w:rPr>
          <w:rFonts w:ascii="宋体" w:hAnsi="宋体"/>
          <w:color w:val="000000"/>
          <w:sz w:val="24"/>
          <w:szCs w:val="24"/>
        </w:rPr>
      </w:pPr>
      <w:r>
        <w:drawing>
          <wp:inline distT="0" distB="0" distL="0" distR="0">
            <wp:extent cx="3649345" cy="15354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51234" cy="1536117"/>
                    </a:xfrm>
                    <a:prstGeom prst="rect">
                      <a:avLst/>
                    </a:prstGeom>
                  </pic:spPr>
                </pic:pic>
              </a:graphicData>
            </a:graphic>
          </wp:inline>
        </w:drawing>
      </w:r>
    </w:p>
    <w:p w14:paraId="388847E1">
      <w:pPr>
        <w:spacing w:after="0" w:line="360" w:lineRule="auto"/>
        <w:jc w:val="center"/>
        <w:rPr>
          <w:rFonts w:ascii="宋体" w:hAnsi="宋体"/>
          <w:color w:val="000000"/>
          <w:sz w:val="24"/>
          <w:szCs w:val="24"/>
        </w:rPr>
      </w:pPr>
    </w:p>
    <w:p w14:paraId="17345DCE">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A5E1D14">
      <w:pPr>
        <w:spacing w:after="0" w:line="360" w:lineRule="auto"/>
        <w:ind w:firstLine="480" w:firstLineChars="200"/>
        <w:rPr>
          <w:rFonts w:ascii="宋体" w:hAnsi="宋体"/>
          <w:sz w:val="24"/>
          <w:szCs w:val="24"/>
        </w:rPr>
      </w:pPr>
      <w:r>
        <w:rPr>
          <w:rFonts w:hint="eastAsia" w:ascii="宋体" w:hAnsi="宋体"/>
          <w:sz w:val="24"/>
          <w:szCs w:val="24"/>
        </w:rPr>
        <w:t>本课的教学过程中,我从人物的动作、语言、神态等方面引导学生感受人物的心理变化。</w:t>
      </w:r>
    </w:p>
    <w:p w14:paraId="61BC0EA3">
      <w:pPr>
        <w:spacing w:after="0" w:line="360" w:lineRule="auto"/>
        <w:ind w:firstLine="480" w:firstLineChars="200"/>
        <w:rPr>
          <w:rFonts w:ascii="宋体" w:hAnsi="宋体"/>
          <w:sz w:val="24"/>
          <w:szCs w:val="24"/>
        </w:rPr>
      </w:pPr>
      <w:r>
        <w:rPr>
          <w:rFonts w:hint="eastAsia" w:ascii="宋体" w:hAnsi="宋体"/>
          <w:sz w:val="24"/>
          <w:szCs w:val="24"/>
        </w:rPr>
        <w:t>1.突出主体,注重层次。</w:t>
      </w:r>
    </w:p>
    <w:p w14:paraId="32FA1FCF">
      <w:pPr>
        <w:spacing w:after="0" w:line="360" w:lineRule="auto"/>
        <w:ind w:firstLine="480" w:firstLineChars="200"/>
        <w:rPr>
          <w:rFonts w:ascii="宋体" w:hAnsi="宋体"/>
          <w:sz w:val="24"/>
          <w:szCs w:val="24"/>
        </w:rPr>
      </w:pPr>
      <w:r>
        <w:rPr>
          <w:rFonts w:hint="eastAsia" w:ascii="宋体" w:hAnsi="宋体"/>
          <w:sz w:val="24"/>
          <w:szCs w:val="24"/>
        </w:rPr>
        <w:t>在教学中,我把课堂教学的过程变成教师指导学生自主学习的过程,力求让学生全员参与,读中感悟,悟中品情,引导学生抓住八儿心理变化的同时,更抓住孩子们对八儿的喜爱之情,运用了最适合子们阅读的方式,把一个天真、可爱的孩童形象深深地印在孩子们的心中!这也激起了孩子们腊八粥的喜爱之情,从而能更清晰地理解课文。</w:t>
      </w:r>
    </w:p>
    <w:p w14:paraId="3C53DF31">
      <w:pPr>
        <w:spacing w:after="0" w:line="360" w:lineRule="auto"/>
        <w:ind w:firstLine="480" w:firstLineChars="200"/>
        <w:rPr>
          <w:rFonts w:ascii="宋体" w:hAnsi="宋体"/>
          <w:sz w:val="24"/>
          <w:szCs w:val="24"/>
        </w:rPr>
      </w:pPr>
      <w:r>
        <w:rPr>
          <w:rFonts w:hint="eastAsia" w:ascii="宋体" w:hAnsi="宋体"/>
          <w:sz w:val="24"/>
          <w:szCs w:val="24"/>
        </w:rPr>
        <w:t>2.主线清晰,细节生动。</w:t>
      </w:r>
    </w:p>
    <w:p w14:paraId="50C9B458">
      <w:pPr>
        <w:spacing w:after="0" w:line="360" w:lineRule="auto"/>
        <w:ind w:firstLine="480" w:firstLineChars="200"/>
        <w:rPr>
          <w:rFonts w:ascii="宋体" w:hAnsi="宋体"/>
          <w:sz w:val="24"/>
          <w:szCs w:val="24"/>
        </w:rPr>
      </w:pPr>
      <w:r>
        <w:rPr>
          <w:rFonts w:hint="eastAsia" w:ascii="宋体" w:hAnsi="宋体"/>
          <w:sz w:val="24"/>
          <w:szCs w:val="24"/>
        </w:rPr>
        <w:t>为了分析作者如何把八儿的嘴馋表现得淋漓尽致,我从八儿的心理变化这一线索入手。在整人教学过程中,引导学生从八儿“今天喜得快要发疯了”和“八儿听了这种松劲的话,眼睛可急红了”,体会八儿那种迫不及待的心情。再用同样的方法感受八儿从“苦苦等待”到“美妙的猜想”再到“亲见的惊讶”,让孩子们轻松地感受到一个孩子那天真和嘴馋的情形,进而能感受到八儿一家的其乐融融。</w:t>
      </w:r>
    </w:p>
    <w:p w14:paraId="465A02A4">
      <w:pPr>
        <w:spacing w:after="0" w:line="360" w:lineRule="auto"/>
        <w:ind w:firstLine="480" w:firstLineChars="200"/>
        <w:rPr>
          <w:rFonts w:ascii="宋体" w:hAnsi="宋体"/>
          <w:sz w:val="24"/>
          <w:szCs w:val="24"/>
        </w:rPr>
      </w:pPr>
      <w:r>
        <w:rPr>
          <w:rFonts w:hint="eastAsia" w:ascii="宋体" w:hAnsi="宋体"/>
          <w:sz w:val="24"/>
          <w:szCs w:val="24"/>
        </w:rPr>
        <w:t>3.朗读训练,读出个性。</w:t>
      </w:r>
    </w:p>
    <w:p w14:paraId="7EB4AF4B">
      <w:pPr>
        <w:spacing w:after="0" w:line="360" w:lineRule="auto"/>
        <w:ind w:firstLine="480" w:firstLineChars="200"/>
        <w:rPr>
          <w:rFonts w:ascii="宋体" w:hAnsi="宋体"/>
          <w:sz w:val="24"/>
          <w:szCs w:val="24"/>
        </w:rPr>
      </w:pPr>
      <w:r>
        <w:rPr>
          <w:rFonts w:hint="eastAsia" w:ascii="宋体" w:hAnsi="宋体"/>
          <w:sz w:val="24"/>
          <w:szCs w:val="24"/>
        </w:rPr>
        <w:t>教学中,很多地方可以通过朗读想象画面,来体会文章的内涵。因此,要让学生充分地读,如自读、分组读、男女生读、对话读等。不仅要让学生读出感受,读出情感体验,读出八儿的心理变化过程,还要读出自己独特的见解。</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4F8A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AAE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285E8">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9621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938A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4DC6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D16537"/>
    <w:multiLevelType w:val="multilevel"/>
    <w:tmpl w:val="10D1653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0986BA0"/>
    <w:multiLevelType w:val="multilevel"/>
    <w:tmpl w:val="60986BA0"/>
    <w:lvl w:ilvl="0" w:tentative="0">
      <w:start w:val="1"/>
      <w:numFmt w:val="decimal"/>
      <w:lvlText w:val="（%1）"/>
      <w:lvlJc w:val="left"/>
      <w:pPr>
        <w:ind w:left="1200" w:hanging="720"/>
      </w:pPr>
      <w:rPr>
        <w:rFonts w:hint="default"/>
      </w:rPr>
    </w:lvl>
    <w:lvl w:ilvl="1" w:tentative="0">
      <w:start w:val="1"/>
      <w:numFmt w:val="decimalEnclosedCircle"/>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5B95"/>
    <w:rsid w:val="000173C5"/>
    <w:rsid w:val="000277D9"/>
    <w:rsid w:val="00031D32"/>
    <w:rsid w:val="00036EC1"/>
    <w:rsid w:val="00047048"/>
    <w:rsid w:val="00052955"/>
    <w:rsid w:val="000531A3"/>
    <w:rsid w:val="000534D3"/>
    <w:rsid w:val="00060706"/>
    <w:rsid w:val="0006155F"/>
    <w:rsid w:val="0006672E"/>
    <w:rsid w:val="0007362B"/>
    <w:rsid w:val="00076C5D"/>
    <w:rsid w:val="00080A77"/>
    <w:rsid w:val="0008656F"/>
    <w:rsid w:val="000865A4"/>
    <w:rsid w:val="00087E3D"/>
    <w:rsid w:val="00094D80"/>
    <w:rsid w:val="00097AB5"/>
    <w:rsid w:val="000A673A"/>
    <w:rsid w:val="000B0A99"/>
    <w:rsid w:val="000C1F6D"/>
    <w:rsid w:val="000C20B6"/>
    <w:rsid w:val="000C4B26"/>
    <w:rsid w:val="000D62BE"/>
    <w:rsid w:val="000E112A"/>
    <w:rsid w:val="000E144F"/>
    <w:rsid w:val="000E4B54"/>
    <w:rsid w:val="000F0E0F"/>
    <w:rsid w:val="000F7F26"/>
    <w:rsid w:val="001020C5"/>
    <w:rsid w:val="00105995"/>
    <w:rsid w:val="00111CE1"/>
    <w:rsid w:val="001151CC"/>
    <w:rsid w:val="00134E9C"/>
    <w:rsid w:val="00141B9A"/>
    <w:rsid w:val="0015059C"/>
    <w:rsid w:val="00150D97"/>
    <w:rsid w:val="0015749C"/>
    <w:rsid w:val="00160E9E"/>
    <w:rsid w:val="001633F5"/>
    <w:rsid w:val="001642EF"/>
    <w:rsid w:val="00164EA0"/>
    <w:rsid w:val="00171D30"/>
    <w:rsid w:val="001747B3"/>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124B"/>
    <w:rsid w:val="002924CF"/>
    <w:rsid w:val="0029257A"/>
    <w:rsid w:val="002953AC"/>
    <w:rsid w:val="00297CD9"/>
    <w:rsid w:val="002A4FD3"/>
    <w:rsid w:val="002B240A"/>
    <w:rsid w:val="002B2632"/>
    <w:rsid w:val="002B5068"/>
    <w:rsid w:val="002B5E92"/>
    <w:rsid w:val="002C1BD3"/>
    <w:rsid w:val="002D4699"/>
    <w:rsid w:val="002F08BE"/>
    <w:rsid w:val="002F2C64"/>
    <w:rsid w:val="002F2E31"/>
    <w:rsid w:val="002F429F"/>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47664"/>
    <w:rsid w:val="00480907"/>
    <w:rsid w:val="004904FE"/>
    <w:rsid w:val="0049068A"/>
    <w:rsid w:val="0049628C"/>
    <w:rsid w:val="004A12B7"/>
    <w:rsid w:val="004A1B4A"/>
    <w:rsid w:val="004A6F07"/>
    <w:rsid w:val="004B0B90"/>
    <w:rsid w:val="004B353D"/>
    <w:rsid w:val="004C170C"/>
    <w:rsid w:val="004D2731"/>
    <w:rsid w:val="004D405E"/>
    <w:rsid w:val="004D503A"/>
    <w:rsid w:val="004E17BC"/>
    <w:rsid w:val="005001CA"/>
    <w:rsid w:val="005039B7"/>
    <w:rsid w:val="005133D6"/>
    <w:rsid w:val="00524741"/>
    <w:rsid w:val="005301CE"/>
    <w:rsid w:val="005312E7"/>
    <w:rsid w:val="005333E0"/>
    <w:rsid w:val="00553751"/>
    <w:rsid w:val="00557FAF"/>
    <w:rsid w:val="00570518"/>
    <w:rsid w:val="005769CE"/>
    <w:rsid w:val="00596168"/>
    <w:rsid w:val="005B3146"/>
    <w:rsid w:val="005E5262"/>
    <w:rsid w:val="00614AB4"/>
    <w:rsid w:val="00615416"/>
    <w:rsid w:val="00627A6A"/>
    <w:rsid w:val="00630754"/>
    <w:rsid w:val="00633D85"/>
    <w:rsid w:val="00653B8C"/>
    <w:rsid w:val="0065447E"/>
    <w:rsid w:val="00654BE0"/>
    <w:rsid w:val="00672AC7"/>
    <w:rsid w:val="0067353B"/>
    <w:rsid w:val="00676266"/>
    <w:rsid w:val="00682BAD"/>
    <w:rsid w:val="0068716C"/>
    <w:rsid w:val="006C06C2"/>
    <w:rsid w:val="006D07E5"/>
    <w:rsid w:val="006D2497"/>
    <w:rsid w:val="006E414F"/>
    <w:rsid w:val="006E63A3"/>
    <w:rsid w:val="006F56C3"/>
    <w:rsid w:val="00701019"/>
    <w:rsid w:val="007014FA"/>
    <w:rsid w:val="007121FC"/>
    <w:rsid w:val="00720F8E"/>
    <w:rsid w:val="00734EBE"/>
    <w:rsid w:val="00737DC7"/>
    <w:rsid w:val="00776D18"/>
    <w:rsid w:val="00780923"/>
    <w:rsid w:val="007859CB"/>
    <w:rsid w:val="00785D51"/>
    <w:rsid w:val="00790477"/>
    <w:rsid w:val="00793823"/>
    <w:rsid w:val="007A07D4"/>
    <w:rsid w:val="007D0A92"/>
    <w:rsid w:val="007D2631"/>
    <w:rsid w:val="007D45C8"/>
    <w:rsid w:val="007E488F"/>
    <w:rsid w:val="007F0A56"/>
    <w:rsid w:val="008012EC"/>
    <w:rsid w:val="0080315D"/>
    <w:rsid w:val="00810398"/>
    <w:rsid w:val="00810EF0"/>
    <w:rsid w:val="00812997"/>
    <w:rsid w:val="00820FCC"/>
    <w:rsid w:val="0082274F"/>
    <w:rsid w:val="00822DA6"/>
    <w:rsid w:val="00825FE1"/>
    <w:rsid w:val="0083186A"/>
    <w:rsid w:val="00834344"/>
    <w:rsid w:val="008354BE"/>
    <w:rsid w:val="00842282"/>
    <w:rsid w:val="008548C4"/>
    <w:rsid w:val="00866BE5"/>
    <w:rsid w:val="008710F6"/>
    <w:rsid w:val="008854BC"/>
    <w:rsid w:val="008A0785"/>
    <w:rsid w:val="008B403A"/>
    <w:rsid w:val="008B7726"/>
    <w:rsid w:val="008C72B0"/>
    <w:rsid w:val="008D4751"/>
    <w:rsid w:val="008E0E2A"/>
    <w:rsid w:val="008E6A80"/>
    <w:rsid w:val="008E7E3F"/>
    <w:rsid w:val="008F0BDD"/>
    <w:rsid w:val="008F3783"/>
    <w:rsid w:val="00910976"/>
    <w:rsid w:val="00930554"/>
    <w:rsid w:val="00943413"/>
    <w:rsid w:val="00950640"/>
    <w:rsid w:val="00954636"/>
    <w:rsid w:val="00976FC7"/>
    <w:rsid w:val="009A5322"/>
    <w:rsid w:val="009B0E3B"/>
    <w:rsid w:val="009B13A9"/>
    <w:rsid w:val="009C49B6"/>
    <w:rsid w:val="009C672E"/>
    <w:rsid w:val="009E0F7D"/>
    <w:rsid w:val="009E3260"/>
    <w:rsid w:val="009F4350"/>
    <w:rsid w:val="009F7A74"/>
    <w:rsid w:val="00A07EF5"/>
    <w:rsid w:val="00A117EC"/>
    <w:rsid w:val="00A124A7"/>
    <w:rsid w:val="00A217A0"/>
    <w:rsid w:val="00A27D0B"/>
    <w:rsid w:val="00A36B02"/>
    <w:rsid w:val="00A36F22"/>
    <w:rsid w:val="00A41714"/>
    <w:rsid w:val="00A62E33"/>
    <w:rsid w:val="00A709CB"/>
    <w:rsid w:val="00A9250E"/>
    <w:rsid w:val="00A934A7"/>
    <w:rsid w:val="00AA0C0C"/>
    <w:rsid w:val="00AC5216"/>
    <w:rsid w:val="00AD5EAE"/>
    <w:rsid w:val="00AD72F7"/>
    <w:rsid w:val="00AE1A9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77B8E"/>
    <w:rsid w:val="00BA52EA"/>
    <w:rsid w:val="00BA6098"/>
    <w:rsid w:val="00BC7D58"/>
    <w:rsid w:val="00BD0DC5"/>
    <w:rsid w:val="00BD22FF"/>
    <w:rsid w:val="00BD3EF3"/>
    <w:rsid w:val="00BE5FC6"/>
    <w:rsid w:val="00BF2EA3"/>
    <w:rsid w:val="00BF4335"/>
    <w:rsid w:val="00C1195A"/>
    <w:rsid w:val="00C17BBF"/>
    <w:rsid w:val="00C30CF4"/>
    <w:rsid w:val="00C31BB4"/>
    <w:rsid w:val="00C3419D"/>
    <w:rsid w:val="00C43375"/>
    <w:rsid w:val="00C4469D"/>
    <w:rsid w:val="00C559A0"/>
    <w:rsid w:val="00C64416"/>
    <w:rsid w:val="00C64E72"/>
    <w:rsid w:val="00C76617"/>
    <w:rsid w:val="00C851E1"/>
    <w:rsid w:val="00C9454F"/>
    <w:rsid w:val="00CA177C"/>
    <w:rsid w:val="00CA3637"/>
    <w:rsid w:val="00CC0C57"/>
    <w:rsid w:val="00CD5DA8"/>
    <w:rsid w:val="00CD60AC"/>
    <w:rsid w:val="00CE2658"/>
    <w:rsid w:val="00CF1CC3"/>
    <w:rsid w:val="00CF7DC4"/>
    <w:rsid w:val="00D05760"/>
    <w:rsid w:val="00D23EE2"/>
    <w:rsid w:val="00D26CE7"/>
    <w:rsid w:val="00D3170F"/>
    <w:rsid w:val="00D31D50"/>
    <w:rsid w:val="00D437B6"/>
    <w:rsid w:val="00D465A3"/>
    <w:rsid w:val="00D5017B"/>
    <w:rsid w:val="00D515B0"/>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71E6F"/>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79"/>
    <w:rsid w:val="00EC38EE"/>
    <w:rsid w:val="00EC71FE"/>
    <w:rsid w:val="00EC751B"/>
    <w:rsid w:val="00EC7F2A"/>
    <w:rsid w:val="00ED3168"/>
    <w:rsid w:val="00EE4B8E"/>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BD0478E"/>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uiPriority w:val="0"/>
  </w:style>
  <w:style w:type="character" w:customStyle="1" w:styleId="11">
    <w:name w:val="页眉 Char"/>
    <w:link w:val="4"/>
    <w:qFormat/>
    <w:uiPriority w:val="99"/>
    <w:rPr>
      <w:rFonts w:ascii="Tahoma" w:hAnsi="Tahoma"/>
      <w:sz w:val="18"/>
      <w:szCs w:val="18"/>
    </w:rPr>
  </w:style>
  <w:style w:type="character" w:customStyle="1" w:styleId="12">
    <w:name w:val="页脚 Char"/>
    <w:link w:val="3"/>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uiPriority w:val="0"/>
    <w:pPr>
      <w:ind w:firstLine="420" w:firstLineChars="200"/>
    </w:pPr>
  </w:style>
  <w:style w:type="character" w:customStyle="1" w:styleId="15">
    <w:name w:val="副标题 Char"/>
    <w:link w:val="5"/>
    <w:uiPriority w:val="11"/>
    <w:rPr>
      <w:rFonts w:ascii="Cambria" w:hAnsi="Cambria" w:cs="Times New Roman"/>
      <w:b/>
      <w:bCs/>
      <w:kern w:val="28"/>
      <w:sz w:val="32"/>
      <w:szCs w:val="32"/>
    </w:rPr>
  </w:style>
  <w:style w:type="character" w:customStyle="1" w:styleId="16">
    <w:name w:val="批注框文本 Char"/>
    <w:basedOn w:val="9"/>
    <w:link w:val="2"/>
    <w:semiHidden/>
    <w:qFormat/>
    <w:uiPriority w:val="99"/>
    <w:rPr>
      <w:rFonts w:ascii="Tahoma" w:hAnsi="Tahoma"/>
      <w:sz w:val="18"/>
      <w:szCs w:val="18"/>
    </w:rPr>
  </w:style>
  <w:style w:type="character" w:customStyle="1" w:styleId="17">
    <w:name w:val="bjh-p"/>
    <w:basedOn w:val="9"/>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A64D-1C5E-4B61-B64A-9DFCB7894D56}">
  <ds:schemaRefs/>
</ds:datastoreItem>
</file>

<file path=docProps/app.xml><?xml version="1.0" encoding="utf-8"?>
<Properties xmlns="http://schemas.openxmlformats.org/officeDocument/2006/extended-properties" xmlns:vt="http://schemas.openxmlformats.org/officeDocument/2006/docPropsVTypes">
  <Pages>9</Pages>
  <Words>5576</Words>
  <Characters>5741</Characters>
  <Lines>0</Lines>
  <Paragraphs>0</Paragraphs>
  <TotalTime>0</TotalTime>
  <ScaleCrop>false</ScaleCrop>
  <LinksUpToDate>false</LinksUpToDate>
  <CharactersWithSpaces>5830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2025-07-30T14:22:59Z</dcterms:created>
  <dc:creator>Administrator</dc:creator>
  <cp:lastModifiedBy>上帝掷骰子吗</cp:lastModifiedBy>
  <dcterms:modified xsi:type="dcterms:W3CDTF">2025-07-30T14:22:59Z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B7891F9ABD6D4C49A9C4E269B29FEC0D_12</vt:lpwstr>
  </property>
</Properties>
</file>